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9925" w14:textId="77777777" w:rsidR="001E4DFE" w:rsidRDefault="001E4DFE" w:rsidP="384F915C">
      <w:pPr>
        <w:pStyle w:val="NoSpacing"/>
      </w:pPr>
    </w:p>
    <w:p w14:paraId="164EF736" w14:textId="77777777" w:rsidR="008768A5" w:rsidRDefault="00F6350B" w:rsidP="009919CE">
      <w:pPr>
        <w:spacing w:after="0" w:line="240" w:lineRule="auto"/>
        <w:jc w:val="both"/>
        <w:rPr>
          <w:b/>
          <w:bCs/>
          <w:color w:val="365F91" w:themeColor="accent1" w:themeShade="BF"/>
          <w:sz w:val="36"/>
          <w:szCs w:val="36"/>
        </w:rPr>
      </w:pPr>
      <w:r w:rsidRPr="124BB03F">
        <w:rPr>
          <w:b/>
          <w:bCs/>
          <w:color w:val="365F91" w:themeColor="accent1" w:themeShade="BF"/>
          <w:sz w:val="36"/>
          <w:szCs w:val="36"/>
        </w:rPr>
        <w:t>Privacy Notice</w:t>
      </w:r>
    </w:p>
    <w:p w14:paraId="6E6E9321" w14:textId="77777777" w:rsidR="00F6350B" w:rsidRPr="001E7AEA" w:rsidRDefault="00F6350B" w:rsidP="009919CE">
      <w:pPr>
        <w:spacing w:after="0" w:line="240" w:lineRule="auto"/>
        <w:jc w:val="both"/>
        <w:rPr>
          <w:b/>
          <w:u w:val="single"/>
        </w:rPr>
      </w:pPr>
    </w:p>
    <w:p w14:paraId="230F41E4" w14:textId="77777777" w:rsidR="00F6350B" w:rsidRPr="00F6350B" w:rsidRDefault="00F6350B" w:rsidP="009919CE">
      <w:pPr>
        <w:spacing w:after="0" w:line="240" w:lineRule="auto"/>
        <w:jc w:val="both"/>
        <w:rPr>
          <w:b/>
          <w:bCs/>
        </w:rPr>
      </w:pPr>
      <w:r w:rsidRPr="00F6350B">
        <w:rPr>
          <w:b/>
          <w:bCs/>
        </w:rPr>
        <w:t xml:space="preserve">Employee Information (including other workers, </w:t>
      </w:r>
      <w:proofErr w:type="gramStart"/>
      <w:r w:rsidRPr="00F6350B">
        <w:rPr>
          <w:b/>
          <w:bCs/>
        </w:rPr>
        <w:t>contractors</w:t>
      </w:r>
      <w:proofErr w:type="gramEnd"/>
      <w:r w:rsidRPr="00F6350B">
        <w:rPr>
          <w:b/>
          <w:bCs/>
        </w:rPr>
        <w:t xml:space="preserve"> and volunteers)</w:t>
      </w:r>
    </w:p>
    <w:p w14:paraId="1B5F86B2" w14:textId="77777777" w:rsidR="00F6350B" w:rsidRPr="001E7AEA" w:rsidRDefault="00F6350B" w:rsidP="009919CE">
      <w:pPr>
        <w:spacing w:after="0" w:line="240" w:lineRule="auto"/>
        <w:jc w:val="both"/>
        <w:rPr>
          <w:b/>
        </w:rPr>
      </w:pPr>
    </w:p>
    <w:p w14:paraId="3ABF1D5A" w14:textId="77777777" w:rsidR="00F6350B" w:rsidRPr="00F6350B" w:rsidRDefault="00F6350B" w:rsidP="009919CE">
      <w:pPr>
        <w:spacing w:after="0" w:line="240" w:lineRule="auto"/>
        <w:jc w:val="both"/>
        <w:rPr>
          <w:b/>
          <w:bCs/>
          <w:color w:val="365F91" w:themeColor="accent1" w:themeShade="BF"/>
          <w:sz w:val="28"/>
          <w:szCs w:val="28"/>
        </w:rPr>
      </w:pPr>
      <w:r w:rsidRPr="384F915C">
        <w:rPr>
          <w:b/>
          <w:bCs/>
          <w:color w:val="365F91" w:themeColor="accent1" w:themeShade="BF"/>
          <w:sz w:val="28"/>
          <w:szCs w:val="28"/>
        </w:rPr>
        <w:t>Introduction</w:t>
      </w:r>
    </w:p>
    <w:p w14:paraId="50D5D27F" w14:textId="77777777" w:rsidR="00F6350B" w:rsidRPr="008765A3" w:rsidRDefault="00F6350B" w:rsidP="009919CE">
      <w:pPr>
        <w:pStyle w:val="Default"/>
        <w:jc w:val="both"/>
        <w:rPr>
          <w:sz w:val="16"/>
          <w:szCs w:val="16"/>
        </w:rPr>
      </w:pPr>
    </w:p>
    <w:p w14:paraId="35F932F2" w14:textId="2AF8D3EA" w:rsidR="00F6350B" w:rsidRDefault="003109B4" w:rsidP="009919CE">
      <w:pPr>
        <w:spacing w:after="0" w:line="240" w:lineRule="auto"/>
        <w:jc w:val="both"/>
      </w:pPr>
      <w:bookmarkStart w:id="0" w:name="_Hlk170108756"/>
      <w:r w:rsidRPr="003109B4">
        <w:rPr>
          <w:color w:val="000000" w:themeColor="text1"/>
        </w:rPr>
        <w:t>Dingle Park Practice</w:t>
      </w:r>
      <w:r w:rsidR="00F6350B" w:rsidRPr="003109B4">
        <w:rPr>
          <w:color w:val="000000" w:themeColor="text1"/>
        </w:rPr>
        <w:t xml:space="preserve"> </w:t>
      </w:r>
      <w:bookmarkEnd w:id="0"/>
      <w:r w:rsidR="00F6350B" w:rsidRPr="00F6350B">
        <w:t xml:space="preserve">collects and processes personal information, or personal data, relating to its employees, other workers, </w:t>
      </w:r>
      <w:proofErr w:type="gramStart"/>
      <w:r w:rsidR="00F6350B" w:rsidRPr="00F6350B">
        <w:t>contractors</w:t>
      </w:r>
      <w:proofErr w:type="gramEnd"/>
      <w:r w:rsidR="00F6350B" w:rsidRPr="00F6350B">
        <w:t xml:space="preserve"> and volunteers to manage the working relationship</w:t>
      </w:r>
      <w:r w:rsidR="00F6350B">
        <w:t>.</w:t>
      </w:r>
      <w:r w:rsidR="00F6350B" w:rsidRPr="00F6350B">
        <w:t xml:space="preserve"> This personal information may be held by the </w:t>
      </w:r>
      <w:r w:rsidRPr="003109B4">
        <w:rPr>
          <w:color w:val="000000" w:themeColor="text1"/>
        </w:rPr>
        <w:t>Dingle Park Practice</w:t>
      </w:r>
      <w:r w:rsidR="00F6350B" w:rsidRPr="003109B4">
        <w:rPr>
          <w:color w:val="000000" w:themeColor="text1"/>
        </w:rPr>
        <w:t xml:space="preserve"> </w:t>
      </w:r>
      <w:r w:rsidR="00F6350B" w:rsidRPr="00F6350B">
        <w:t>on paper or in electronic format.</w:t>
      </w:r>
    </w:p>
    <w:p w14:paraId="34243B77" w14:textId="77777777" w:rsidR="00F6350B" w:rsidRDefault="00F6350B" w:rsidP="009919CE">
      <w:pPr>
        <w:spacing w:after="0" w:line="240" w:lineRule="auto"/>
        <w:jc w:val="both"/>
      </w:pPr>
    </w:p>
    <w:p w14:paraId="6D0A1DFE" w14:textId="59243939" w:rsidR="00F6350B" w:rsidRPr="008403AA" w:rsidRDefault="003109B4" w:rsidP="009919CE">
      <w:pPr>
        <w:spacing w:after="0" w:line="240" w:lineRule="auto"/>
        <w:jc w:val="both"/>
      </w:pPr>
      <w:r w:rsidRPr="003109B4">
        <w:rPr>
          <w:color w:val="000000" w:themeColor="text1"/>
        </w:rPr>
        <w:t xml:space="preserve">Dingle Park Practice </w:t>
      </w:r>
      <w:r w:rsidR="00CF18DD" w:rsidRPr="00CF18DD">
        <w:rPr>
          <w:rStyle w:val="CommentReference"/>
          <w:sz w:val="24"/>
          <w:szCs w:val="24"/>
        </w:rPr>
        <w:t>is</w:t>
      </w:r>
      <w:r w:rsidR="00F6350B" w:rsidRPr="00CF18DD">
        <w:t xml:space="preserve"> committed</w:t>
      </w:r>
      <w:r w:rsidR="00F6350B" w:rsidRPr="008403AA">
        <w:t xml:space="preserve"> to being transparent about how it handles your personal information, to protecting the privacy and security of your personal information and to meeting its data protection obligations under the UK General Data Protection Regulation (UK GDPR) and the Data Protection Act 2018. The purpose of this Privacy Notice is to make you aware of how and why we will collect and use your personal information both during and after your working relationship with the</w:t>
      </w:r>
      <w:r w:rsidR="00F6350B" w:rsidRPr="00F6350B">
        <w:rPr>
          <w:color w:val="333333"/>
        </w:rPr>
        <w:t xml:space="preserve"> </w:t>
      </w:r>
      <w:r w:rsidRPr="003109B4">
        <w:rPr>
          <w:color w:val="000000" w:themeColor="text1"/>
        </w:rPr>
        <w:t>Dingle Park Practice</w:t>
      </w:r>
      <w:r w:rsidR="00F6350B" w:rsidRPr="00F6350B">
        <w:rPr>
          <w:color w:val="FF0000"/>
        </w:rPr>
        <w:t xml:space="preserve"> </w:t>
      </w:r>
      <w:r w:rsidR="00F6350B" w:rsidRPr="008403AA">
        <w:t>ends.</w:t>
      </w:r>
    </w:p>
    <w:p w14:paraId="382D8A57" w14:textId="77777777" w:rsidR="00F6350B" w:rsidRDefault="00F6350B" w:rsidP="009919CE">
      <w:pPr>
        <w:spacing w:after="0" w:line="240" w:lineRule="auto"/>
        <w:jc w:val="both"/>
        <w:rPr>
          <w:color w:val="333333"/>
        </w:rPr>
      </w:pPr>
    </w:p>
    <w:p w14:paraId="46210931" w14:textId="77777777" w:rsidR="00F6350B" w:rsidRDefault="00BD6A37" w:rsidP="009919CE">
      <w:pPr>
        <w:spacing w:after="0" w:line="240" w:lineRule="auto"/>
        <w:jc w:val="both"/>
      </w:pPr>
      <w:r w:rsidRPr="00BD6A37">
        <w:t xml:space="preserve">This Privacy Notice applies to all current and former employees, other workers, </w:t>
      </w:r>
      <w:proofErr w:type="gramStart"/>
      <w:r w:rsidRPr="00BD6A37">
        <w:t>contractors</w:t>
      </w:r>
      <w:proofErr w:type="gramEnd"/>
      <w:r w:rsidRPr="00BD6A37">
        <w:t xml:space="preserve"> and volunteers. It is non-contractual and does not form part of any employment contract, casual worker agreement, consultancy agreement or any other contract for services.</w:t>
      </w:r>
    </w:p>
    <w:p w14:paraId="7C6A719E" w14:textId="77777777" w:rsidR="001E4DFE" w:rsidRDefault="001E4DFE" w:rsidP="009919CE">
      <w:pPr>
        <w:spacing w:after="0" w:line="240" w:lineRule="auto"/>
        <w:jc w:val="both"/>
        <w:rPr>
          <w:b/>
          <w:bCs/>
        </w:rPr>
      </w:pPr>
    </w:p>
    <w:p w14:paraId="1A95ABEB" w14:textId="77777777" w:rsidR="001E4DFE" w:rsidRDefault="001E4DFE" w:rsidP="009919CE">
      <w:pPr>
        <w:spacing w:after="0" w:line="240" w:lineRule="auto"/>
        <w:jc w:val="both"/>
        <w:rPr>
          <w:b/>
          <w:bCs/>
        </w:rPr>
      </w:pPr>
    </w:p>
    <w:p w14:paraId="7AF11109" w14:textId="77777777" w:rsidR="00BD6A37" w:rsidRDefault="00BD6A37" w:rsidP="009919CE">
      <w:pPr>
        <w:spacing w:after="0" w:line="240" w:lineRule="auto"/>
        <w:jc w:val="both"/>
        <w:rPr>
          <w:b/>
          <w:bCs/>
          <w:color w:val="365F91" w:themeColor="accent1" w:themeShade="BF"/>
          <w:sz w:val="28"/>
          <w:szCs w:val="28"/>
        </w:rPr>
      </w:pPr>
      <w:r w:rsidRPr="384F915C">
        <w:rPr>
          <w:b/>
          <w:bCs/>
          <w:color w:val="365F91" w:themeColor="accent1" w:themeShade="BF"/>
          <w:sz w:val="28"/>
          <w:szCs w:val="28"/>
        </w:rPr>
        <w:t>Who Are We?</w:t>
      </w:r>
    </w:p>
    <w:p w14:paraId="0D278F18" w14:textId="77777777" w:rsidR="00BD6A37" w:rsidRPr="008765A3" w:rsidRDefault="00BD6A37" w:rsidP="009919CE">
      <w:pPr>
        <w:pStyle w:val="Default"/>
        <w:jc w:val="both"/>
        <w:rPr>
          <w:sz w:val="16"/>
          <w:szCs w:val="16"/>
        </w:rPr>
      </w:pPr>
    </w:p>
    <w:p w14:paraId="1312C80C" w14:textId="5DA2B11B" w:rsidR="00BD6A37" w:rsidRDefault="003109B4" w:rsidP="009919CE">
      <w:pPr>
        <w:pStyle w:val="Default"/>
        <w:jc w:val="both"/>
      </w:pPr>
      <w:r>
        <w:t>Dingle Park Practice, located in the Dingle area, serves around 6,000 residents. The practice offers a range of healthcare services, including GP consultations, minor surgeries, and health reviews. With the addition of first contact physiotherapists, patients have direct access to expert musculoskeletal care. The practice's social prescribing initiatives further ensure personalized, holistic care, making Dingle Park Practice a cornerstone of community health and wellness.</w:t>
      </w:r>
    </w:p>
    <w:p w14:paraId="24CD43AA" w14:textId="77777777" w:rsidR="003109B4" w:rsidRDefault="003109B4" w:rsidP="009919CE">
      <w:pPr>
        <w:pStyle w:val="Default"/>
        <w:jc w:val="both"/>
      </w:pPr>
    </w:p>
    <w:p w14:paraId="52913F10" w14:textId="77777777" w:rsidR="00BD6A37" w:rsidRDefault="00BD6A37" w:rsidP="009919CE">
      <w:pPr>
        <w:spacing w:after="0" w:line="240" w:lineRule="auto"/>
        <w:jc w:val="both"/>
      </w:pPr>
      <w:r w:rsidRPr="00BD6A37">
        <w:t>The Practice has a statutory responsibility and public duty to provide health care services, as instructed and guided by the Department of Health and Social Care (a ministerial department of Government within the United Kingdom).</w:t>
      </w:r>
    </w:p>
    <w:p w14:paraId="292D2653" w14:textId="77777777" w:rsidR="00BD6A37" w:rsidRDefault="00BD6A37" w:rsidP="009919CE">
      <w:pPr>
        <w:spacing w:after="0" w:line="240" w:lineRule="auto"/>
        <w:jc w:val="both"/>
      </w:pPr>
    </w:p>
    <w:p w14:paraId="44240C01" w14:textId="77777777" w:rsidR="00BD6A37" w:rsidRDefault="00BD6A37" w:rsidP="00BD6A37">
      <w:pPr>
        <w:spacing w:after="0" w:line="240" w:lineRule="auto"/>
        <w:jc w:val="both"/>
      </w:pPr>
      <w:r w:rsidRPr="00BD6A37">
        <w:t>The Practice can be contacted at:</w:t>
      </w:r>
    </w:p>
    <w:p w14:paraId="35ED51A3" w14:textId="77777777" w:rsidR="00BD6A37" w:rsidRPr="003109B4" w:rsidRDefault="00BD6A37" w:rsidP="00BD6A37">
      <w:pPr>
        <w:spacing w:after="0" w:line="240" w:lineRule="auto"/>
        <w:jc w:val="both"/>
        <w:rPr>
          <w:color w:val="000000" w:themeColor="text1"/>
        </w:rPr>
      </w:pPr>
    </w:p>
    <w:p w14:paraId="6C61BACC" w14:textId="074F4659" w:rsidR="00BD6A37" w:rsidRPr="003109B4" w:rsidRDefault="00BD6A37" w:rsidP="00BD6A37">
      <w:pPr>
        <w:spacing w:after="0" w:line="240" w:lineRule="auto"/>
        <w:jc w:val="both"/>
        <w:rPr>
          <w:color w:val="000000" w:themeColor="text1"/>
        </w:rPr>
      </w:pPr>
      <w:r w:rsidRPr="003109B4">
        <w:rPr>
          <w:b/>
          <w:bCs/>
          <w:color w:val="000000" w:themeColor="text1"/>
        </w:rPr>
        <w:t>Address:</w:t>
      </w:r>
      <w:r w:rsidRPr="003109B4">
        <w:rPr>
          <w:color w:val="000000" w:themeColor="text1"/>
        </w:rPr>
        <w:t xml:space="preserve"> </w:t>
      </w:r>
      <w:r w:rsidR="008B2560" w:rsidRPr="003109B4">
        <w:rPr>
          <w:color w:val="000000" w:themeColor="text1"/>
        </w:rPr>
        <w:tab/>
      </w:r>
      <w:r w:rsidR="003109B4" w:rsidRPr="003109B4">
        <w:rPr>
          <w:color w:val="000000" w:themeColor="text1"/>
        </w:rPr>
        <w:t>Dingle Park Practice, Riverside Centre for Health, Park St, L8 6QP</w:t>
      </w:r>
    </w:p>
    <w:p w14:paraId="7C48031D" w14:textId="02C3D32D" w:rsidR="00BD6A37" w:rsidRPr="003109B4" w:rsidRDefault="00BD6A37" w:rsidP="00BD6A37">
      <w:pPr>
        <w:spacing w:after="0" w:line="240" w:lineRule="auto"/>
        <w:jc w:val="both"/>
        <w:rPr>
          <w:color w:val="000000" w:themeColor="text1"/>
        </w:rPr>
      </w:pPr>
      <w:r w:rsidRPr="003109B4">
        <w:rPr>
          <w:b/>
          <w:bCs/>
          <w:color w:val="000000" w:themeColor="text1"/>
        </w:rPr>
        <w:t>Tel</w:t>
      </w:r>
      <w:r w:rsidRPr="003109B4">
        <w:rPr>
          <w:color w:val="000000" w:themeColor="text1"/>
        </w:rPr>
        <w:t xml:space="preserve">: </w:t>
      </w:r>
      <w:r w:rsidR="008B2560" w:rsidRPr="003109B4">
        <w:rPr>
          <w:color w:val="000000" w:themeColor="text1"/>
        </w:rPr>
        <w:tab/>
      </w:r>
      <w:r w:rsidR="008B2560" w:rsidRPr="003109B4">
        <w:rPr>
          <w:color w:val="000000" w:themeColor="text1"/>
        </w:rPr>
        <w:tab/>
      </w:r>
      <w:r w:rsidR="003109B4" w:rsidRPr="003109B4">
        <w:rPr>
          <w:color w:val="000000" w:themeColor="text1"/>
        </w:rPr>
        <w:t>0151 295 9228</w:t>
      </w:r>
    </w:p>
    <w:p w14:paraId="71AC7C06" w14:textId="0686AA0A" w:rsidR="00BD6A37" w:rsidRPr="003109B4" w:rsidRDefault="00BD6A37" w:rsidP="00BD6A37">
      <w:pPr>
        <w:spacing w:after="0" w:line="240" w:lineRule="auto"/>
        <w:jc w:val="both"/>
        <w:rPr>
          <w:color w:val="000000" w:themeColor="text1"/>
        </w:rPr>
      </w:pPr>
      <w:r w:rsidRPr="003109B4">
        <w:rPr>
          <w:b/>
          <w:bCs/>
          <w:color w:val="000000" w:themeColor="text1"/>
        </w:rPr>
        <w:t>Email</w:t>
      </w:r>
      <w:r w:rsidRPr="003109B4">
        <w:rPr>
          <w:color w:val="000000" w:themeColor="text1"/>
        </w:rPr>
        <w:t xml:space="preserve">: </w:t>
      </w:r>
      <w:r w:rsidR="008B2560" w:rsidRPr="003109B4">
        <w:rPr>
          <w:color w:val="000000" w:themeColor="text1"/>
        </w:rPr>
        <w:tab/>
      </w:r>
      <w:r w:rsidR="003109B4" w:rsidRPr="003109B4">
        <w:rPr>
          <w:color w:val="000000" w:themeColor="text1"/>
        </w:rPr>
        <w:t>g.n82033@nhs.net</w:t>
      </w:r>
    </w:p>
    <w:p w14:paraId="011EE234" w14:textId="25FF6750" w:rsidR="00BD6A37" w:rsidRPr="003109B4" w:rsidRDefault="00BD6A37" w:rsidP="00BD6A37">
      <w:pPr>
        <w:spacing w:after="0" w:line="240" w:lineRule="auto"/>
        <w:jc w:val="both"/>
        <w:rPr>
          <w:color w:val="000000" w:themeColor="text1"/>
        </w:rPr>
      </w:pPr>
      <w:r w:rsidRPr="003109B4">
        <w:rPr>
          <w:b/>
          <w:bCs/>
          <w:color w:val="000000" w:themeColor="text1"/>
        </w:rPr>
        <w:t>Website:</w:t>
      </w:r>
      <w:r w:rsidRPr="003109B4">
        <w:rPr>
          <w:color w:val="000000" w:themeColor="text1"/>
        </w:rPr>
        <w:t xml:space="preserve"> </w:t>
      </w:r>
      <w:r w:rsidR="008B2560" w:rsidRPr="003109B4">
        <w:rPr>
          <w:color w:val="000000" w:themeColor="text1"/>
        </w:rPr>
        <w:tab/>
      </w:r>
      <w:r w:rsidR="003109B4" w:rsidRPr="003109B4">
        <w:rPr>
          <w:color w:val="000000" w:themeColor="text1"/>
        </w:rPr>
        <w:t>https://www.dingledocs.nhs.uk/</w:t>
      </w:r>
    </w:p>
    <w:p w14:paraId="18D88749" w14:textId="77777777" w:rsidR="00AB39D6" w:rsidRDefault="00AB39D6" w:rsidP="00BD6A37">
      <w:pPr>
        <w:spacing w:after="0" w:line="240" w:lineRule="auto"/>
        <w:jc w:val="both"/>
        <w:rPr>
          <w:color w:val="FF0000"/>
        </w:rPr>
      </w:pPr>
    </w:p>
    <w:p w14:paraId="0DCD511D" w14:textId="75BA4E2C" w:rsidR="00AB39D6" w:rsidRDefault="00AB39D6" w:rsidP="00BD6A37">
      <w:pPr>
        <w:spacing w:after="0" w:line="240" w:lineRule="auto"/>
        <w:jc w:val="both"/>
      </w:pPr>
      <w:r w:rsidRPr="00AB39D6">
        <w:t xml:space="preserve">The Practice is a Data Controller and, as such, is registered with the Information Commissioner’s Office. Its registration number is </w:t>
      </w:r>
      <w:proofErr w:type="gramStart"/>
      <w:r w:rsidR="003109B4" w:rsidRPr="003109B4">
        <w:rPr>
          <w:color w:val="000000" w:themeColor="text1"/>
        </w:rPr>
        <w:t>Z5859915</w:t>
      </w:r>
      <w:proofErr w:type="gramEnd"/>
    </w:p>
    <w:p w14:paraId="03F07806" w14:textId="77777777" w:rsidR="003109B4" w:rsidRDefault="003109B4" w:rsidP="00BD6A37">
      <w:pPr>
        <w:spacing w:after="0" w:line="240" w:lineRule="auto"/>
        <w:jc w:val="both"/>
      </w:pPr>
    </w:p>
    <w:p w14:paraId="1A418214" w14:textId="77777777" w:rsidR="003109B4" w:rsidRPr="003109B4" w:rsidRDefault="003109B4" w:rsidP="00BD6A37">
      <w:pPr>
        <w:spacing w:after="0" w:line="240" w:lineRule="auto"/>
        <w:jc w:val="both"/>
      </w:pPr>
    </w:p>
    <w:p w14:paraId="18AD7365" w14:textId="77777777" w:rsidR="00AB39D6" w:rsidRDefault="00AB39D6" w:rsidP="00BD6A37">
      <w:pPr>
        <w:spacing w:after="0" w:line="240" w:lineRule="auto"/>
        <w:jc w:val="both"/>
      </w:pPr>
      <w:r>
        <w:lastRenderedPageBreak/>
        <w:t>The Practice’s Data Protection Officer (DPO)</w:t>
      </w:r>
      <w:r w:rsidR="1BAF092F">
        <w:t xml:space="preserve"> is:</w:t>
      </w:r>
    </w:p>
    <w:p w14:paraId="5130A376" w14:textId="77777777" w:rsidR="003C5975" w:rsidRDefault="003C5975" w:rsidP="00BD6A37">
      <w:pPr>
        <w:spacing w:after="0" w:line="240" w:lineRule="auto"/>
        <w:jc w:val="both"/>
      </w:pPr>
    </w:p>
    <w:p w14:paraId="42387174" w14:textId="28791A07" w:rsidR="00BF72A6" w:rsidRDefault="001B3FBC" w:rsidP="00BD6A37">
      <w:pPr>
        <w:spacing w:after="0" w:line="240" w:lineRule="auto"/>
        <w:jc w:val="both"/>
        <w:rPr>
          <w:b/>
          <w:bCs/>
        </w:rPr>
      </w:pPr>
      <w:r w:rsidRPr="001B3FBC">
        <w:rPr>
          <w:b/>
          <w:bCs/>
        </w:rPr>
        <w:t>Head of Information Governance</w:t>
      </w:r>
    </w:p>
    <w:p w14:paraId="602ADC60" w14:textId="77777777" w:rsidR="00AF5387" w:rsidRPr="00AF5387" w:rsidRDefault="00AF5387" w:rsidP="00AF5387">
      <w:pPr>
        <w:spacing w:after="0" w:line="240" w:lineRule="auto"/>
        <w:jc w:val="both"/>
        <w:rPr>
          <w:b/>
          <w:bCs/>
        </w:rPr>
      </w:pPr>
      <w:r w:rsidRPr="00AF5387">
        <w:rPr>
          <w:b/>
          <w:bCs/>
        </w:rPr>
        <w:t>NHS Informatics Merseyside</w:t>
      </w:r>
    </w:p>
    <w:p w14:paraId="67552AF6" w14:textId="77777777" w:rsidR="00AF5387" w:rsidRPr="00AF5387" w:rsidRDefault="00AF5387" w:rsidP="00AF5387">
      <w:pPr>
        <w:spacing w:after="0" w:line="240" w:lineRule="auto"/>
        <w:jc w:val="both"/>
        <w:rPr>
          <w:b/>
          <w:bCs/>
        </w:rPr>
      </w:pPr>
      <w:r w:rsidRPr="00AF5387">
        <w:rPr>
          <w:b/>
          <w:bCs/>
        </w:rPr>
        <w:t>Information Governance Team</w:t>
      </w:r>
    </w:p>
    <w:p w14:paraId="0742419E" w14:textId="13DBEDEB" w:rsidR="00AF5387" w:rsidRDefault="00AF5387" w:rsidP="00AF5387">
      <w:pPr>
        <w:spacing w:after="0" w:line="240" w:lineRule="auto"/>
        <w:jc w:val="both"/>
        <w:rPr>
          <w:b/>
          <w:bCs/>
        </w:rPr>
      </w:pPr>
      <w:r w:rsidRPr="00AF5387">
        <w:rPr>
          <w:b/>
          <w:bCs/>
        </w:rPr>
        <w:t xml:space="preserve">Hollins Park </w:t>
      </w:r>
    </w:p>
    <w:p w14:paraId="495E0246" w14:textId="47AE5D68" w:rsidR="00AF5387" w:rsidRPr="00AF5387" w:rsidRDefault="00AF5387" w:rsidP="00AF5387">
      <w:pPr>
        <w:spacing w:after="0" w:line="240" w:lineRule="auto"/>
        <w:jc w:val="both"/>
        <w:rPr>
          <w:b/>
          <w:bCs/>
        </w:rPr>
      </w:pPr>
      <w:proofErr w:type="spellStart"/>
      <w:r w:rsidRPr="00AF5387">
        <w:rPr>
          <w:b/>
          <w:bCs/>
        </w:rPr>
        <w:t>Winwick</w:t>
      </w:r>
      <w:proofErr w:type="spellEnd"/>
    </w:p>
    <w:p w14:paraId="368A0847" w14:textId="77777777" w:rsidR="00AF5387" w:rsidRPr="00AF5387" w:rsidRDefault="00AF5387" w:rsidP="00AF5387">
      <w:pPr>
        <w:spacing w:after="0" w:line="240" w:lineRule="auto"/>
        <w:jc w:val="both"/>
        <w:rPr>
          <w:b/>
          <w:bCs/>
        </w:rPr>
      </w:pPr>
      <w:r w:rsidRPr="00AF5387">
        <w:rPr>
          <w:b/>
          <w:bCs/>
        </w:rPr>
        <w:t>Warrington</w:t>
      </w:r>
    </w:p>
    <w:p w14:paraId="686C6541" w14:textId="77777777" w:rsidR="00AF5387" w:rsidRPr="00AF5387" w:rsidRDefault="00AF5387" w:rsidP="00AF5387">
      <w:pPr>
        <w:spacing w:after="0" w:line="240" w:lineRule="auto"/>
        <w:jc w:val="both"/>
        <w:rPr>
          <w:b/>
          <w:bCs/>
        </w:rPr>
      </w:pPr>
      <w:r w:rsidRPr="00AF5387">
        <w:rPr>
          <w:b/>
          <w:bCs/>
        </w:rPr>
        <w:t>WA2 8WA</w:t>
      </w:r>
    </w:p>
    <w:p w14:paraId="01D4C0C5" w14:textId="541C8C31" w:rsidR="00AF5387" w:rsidRPr="001B3FBC" w:rsidRDefault="00000000" w:rsidP="00AF5387">
      <w:pPr>
        <w:spacing w:after="0" w:line="240" w:lineRule="auto"/>
        <w:jc w:val="both"/>
        <w:rPr>
          <w:b/>
          <w:bCs/>
        </w:rPr>
      </w:pPr>
      <w:hyperlink r:id="rId10" w:history="1">
        <w:r w:rsidR="00AF5387" w:rsidRPr="00996333">
          <w:rPr>
            <w:rStyle w:val="Hyperlink"/>
            <w:b/>
            <w:bCs/>
          </w:rPr>
          <w:t>DPO.IM@imerseyside.nhs.uk</w:t>
        </w:r>
      </w:hyperlink>
      <w:r w:rsidR="00AF5387">
        <w:rPr>
          <w:b/>
          <w:bCs/>
        </w:rPr>
        <w:t xml:space="preserve"> </w:t>
      </w:r>
    </w:p>
    <w:p w14:paraId="67E796CC" w14:textId="77777777" w:rsidR="00BF72A6" w:rsidRDefault="00BF72A6" w:rsidP="00BD6A37">
      <w:pPr>
        <w:spacing w:after="0" w:line="240" w:lineRule="auto"/>
        <w:jc w:val="both"/>
        <w:rPr>
          <w:color w:val="FF0000"/>
        </w:rPr>
      </w:pPr>
    </w:p>
    <w:p w14:paraId="3A90FDF4" w14:textId="77777777" w:rsidR="00AB39D6" w:rsidRDefault="00AB39D6" w:rsidP="00BD6A37">
      <w:pPr>
        <w:spacing w:after="0" w:line="240" w:lineRule="auto"/>
        <w:jc w:val="both"/>
      </w:pPr>
    </w:p>
    <w:p w14:paraId="676B5E6B" w14:textId="77777777" w:rsidR="00AB39D6" w:rsidRPr="008439D2" w:rsidRDefault="00AB39D6" w:rsidP="00BD6A37">
      <w:pPr>
        <w:spacing w:after="0" w:line="240" w:lineRule="auto"/>
        <w:jc w:val="both"/>
        <w:rPr>
          <w:b/>
          <w:bCs/>
          <w:color w:val="365F91" w:themeColor="accent1" w:themeShade="BF"/>
          <w:sz w:val="28"/>
          <w:szCs w:val="28"/>
        </w:rPr>
      </w:pPr>
      <w:r w:rsidRPr="008439D2">
        <w:rPr>
          <w:b/>
          <w:bCs/>
          <w:color w:val="365F91" w:themeColor="accent1" w:themeShade="BF"/>
          <w:sz w:val="28"/>
          <w:szCs w:val="28"/>
        </w:rPr>
        <w:t>Why does the Practice need your Information?</w:t>
      </w:r>
    </w:p>
    <w:p w14:paraId="1D12147A" w14:textId="77777777" w:rsidR="00AB39D6" w:rsidRPr="008765A3" w:rsidRDefault="00AB39D6" w:rsidP="00BD6A37">
      <w:pPr>
        <w:spacing w:after="0" w:line="240" w:lineRule="auto"/>
        <w:jc w:val="both"/>
        <w:rPr>
          <w:b/>
          <w:bCs/>
          <w:sz w:val="16"/>
          <w:szCs w:val="16"/>
        </w:rPr>
      </w:pPr>
    </w:p>
    <w:p w14:paraId="59A84B7C" w14:textId="47ED38E2" w:rsidR="00AB39D6" w:rsidRDefault="00AB39D6" w:rsidP="00AB39D6">
      <w:pPr>
        <w:spacing w:after="0" w:line="240" w:lineRule="auto"/>
        <w:jc w:val="both"/>
      </w:pPr>
      <w:r w:rsidRPr="00BD6A37">
        <w:t xml:space="preserve">As an employer, </w:t>
      </w:r>
      <w:r w:rsidR="003109B4" w:rsidRPr="003109B4">
        <w:rPr>
          <w:color w:val="000000" w:themeColor="text1"/>
        </w:rPr>
        <w:t xml:space="preserve">Dingle Park Practice </w:t>
      </w:r>
      <w:r w:rsidRPr="00BD6A37">
        <w:t xml:space="preserve">needs to keep and process information about you for normal employment, </w:t>
      </w:r>
      <w:proofErr w:type="gramStart"/>
      <w:r w:rsidRPr="00BD6A37">
        <w:t>workforce</w:t>
      </w:r>
      <w:proofErr w:type="gramEnd"/>
      <w:r w:rsidRPr="00BD6A37">
        <w:t xml:space="preserve"> and related purposes. The information we </w:t>
      </w:r>
      <w:proofErr w:type="gramStart"/>
      <w:r w:rsidRPr="00BD6A37">
        <w:t>hold</w:t>
      </w:r>
      <w:proofErr w:type="gramEnd"/>
      <w:r w:rsidRPr="00BD6A37">
        <w:t xml:space="preserve"> and process will be used for our management and administrative use only. We will keep and use it to enable us to run the </w:t>
      </w:r>
      <w:r w:rsidR="0019746B">
        <w:t>Practice</w:t>
      </w:r>
      <w:r w:rsidRPr="00BD6A37">
        <w:t xml:space="preserve"> and manage our relationship with you effectively, </w:t>
      </w:r>
      <w:proofErr w:type="gramStart"/>
      <w:r w:rsidRPr="00BD6A37">
        <w:t>lawfully</w:t>
      </w:r>
      <w:proofErr w:type="gramEnd"/>
      <w:r w:rsidRPr="00BD6A37">
        <w:t xml:space="preserve"> and appropriately, during the recruitment process, whilst you are working for us, at the time when your employment ends and after you have left. This includes using information to enable us to comply with the employment contract</w:t>
      </w:r>
      <w:r w:rsidR="008439D2">
        <w:t xml:space="preserve"> and </w:t>
      </w:r>
      <w:r w:rsidRPr="00BD6A37">
        <w:t xml:space="preserve">to comply with any legal </w:t>
      </w:r>
      <w:r w:rsidR="008451DA" w:rsidRPr="00BD6A37">
        <w:t>requirements.</w:t>
      </w:r>
    </w:p>
    <w:p w14:paraId="2864B29C" w14:textId="77777777" w:rsidR="00AB39D6" w:rsidRDefault="00AB39D6" w:rsidP="009919CE">
      <w:pPr>
        <w:spacing w:after="0" w:line="240" w:lineRule="auto"/>
        <w:jc w:val="both"/>
        <w:rPr>
          <w:b/>
          <w:bCs/>
        </w:rPr>
      </w:pPr>
    </w:p>
    <w:p w14:paraId="3A24C6FD" w14:textId="77777777" w:rsidR="008451DA" w:rsidRDefault="008451DA" w:rsidP="009919CE">
      <w:pPr>
        <w:spacing w:after="0" w:line="240" w:lineRule="auto"/>
        <w:jc w:val="both"/>
        <w:rPr>
          <w:b/>
          <w:bCs/>
        </w:rPr>
      </w:pPr>
    </w:p>
    <w:p w14:paraId="2FF2BA38" w14:textId="77777777" w:rsidR="00AB39D6" w:rsidRPr="008451DA" w:rsidRDefault="00AB39D6" w:rsidP="009919CE">
      <w:pPr>
        <w:spacing w:after="0" w:line="240" w:lineRule="auto"/>
        <w:jc w:val="both"/>
        <w:rPr>
          <w:b/>
          <w:bCs/>
          <w:color w:val="365F91" w:themeColor="accent1" w:themeShade="BF"/>
          <w:sz w:val="28"/>
          <w:szCs w:val="28"/>
        </w:rPr>
      </w:pPr>
      <w:r w:rsidRPr="008451DA">
        <w:rPr>
          <w:b/>
          <w:bCs/>
          <w:color w:val="365F91" w:themeColor="accent1" w:themeShade="BF"/>
          <w:sz w:val="28"/>
          <w:szCs w:val="28"/>
        </w:rPr>
        <w:t>Looking after your Information</w:t>
      </w:r>
    </w:p>
    <w:p w14:paraId="0DDEB5D0" w14:textId="77777777" w:rsidR="00AB39D6" w:rsidRPr="008765A3" w:rsidRDefault="00AB39D6" w:rsidP="009919CE">
      <w:pPr>
        <w:spacing w:after="0" w:line="240" w:lineRule="auto"/>
        <w:jc w:val="both"/>
        <w:rPr>
          <w:b/>
          <w:bCs/>
          <w:sz w:val="16"/>
          <w:szCs w:val="16"/>
        </w:rPr>
      </w:pPr>
    </w:p>
    <w:p w14:paraId="33F19A45" w14:textId="6EB80654" w:rsidR="00AB39D6" w:rsidRDefault="003109B4" w:rsidP="009919CE">
      <w:pPr>
        <w:spacing w:after="0" w:line="240" w:lineRule="auto"/>
        <w:jc w:val="both"/>
      </w:pPr>
      <w:r w:rsidRPr="003109B4">
        <w:rPr>
          <w:color w:val="000000" w:themeColor="text1"/>
        </w:rPr>
        <w:t xml:space="preserve">Dingle Park Practice </w:t>
      </w:r>
      <w:r w:rsidR="00AB39D6" w:rsidRPr="00AB39D6">
        <w:t xml:space="preserve">has put in place measures to protect the security of your personal information. It has internal policies, </w:t>
      </w:r>
      <w:proofErr w:type="gramStart"/>
      <w:r w:rsidR="00AB39D6" w:rsidRPr="00AB39D6">
        <w:t>procedures</w:t>
      </w:r>
      <w:proofErr w:type="gramEnd"/>
      <w:r w:rsidR="00AB39D6" w:rsidRPr="00AB39D6">
        <w:t xml:space="preserve"> and controls in place to prevent your personal</w:t>
      </w:r>
      <w:r w:rsidR="00AB39D6">
        <w:t xml:space="preserve"> </w:t>
      </w:r>
      <w:r w:rsidR="00AB39D6" w:rsidRPr="00AB39D6">
        <w:t xml:space="preserve">information from being accidentally lost or destroyed, altered, disclosed or used or accessed in an unauthorised way. In addition, we limit access to your personal information to those employees, other workers, contractors and other third parties who have a business need to know </w:t>
      </w:r>
      <w:proofErr w:type="gramStart"/>
      <w:r w:rsidR="00AB39D6" w:rsidRPr="00AB39D6">
        <w:t>in order to</w:t>
      </w:r>
      <w:proofErr w:type="gramEnd"/>
      <w:r w:rsidR="00AB39D6" w:rsidRPr="00AB39D6">
        <w:t xml:space="preserve"> perform their job duties and responsibilities.</w:t>
      </w:r>
    </w:p>
    <w:p w14:paraId="56B81B43" w14:textId="77777777" w:rsidR="009270CE" w:rsidRDefault="009270CE" w:rsidP="009919CE">
      <w:pPr>
        <w:spacing w:after="0" w:line="240" w:lineRule="auto"/>
        <w:jc w:val="both"/>
      </w:pPr>
    </w:p>
    <w:p w14:paraId="6FFABD24" w14:textId="77777777" w:rsidR="009270CE" w:rsidRDefault="009270CE" w:rsidP="009919CE">
      <w:pPr>
        <w:spacing w:after="0" w:line="240" w:lineRule="auto"/>
        <w:jc w:val="both"/>
      </w:pPr>
      <w:r w:rsidRPr="009270CE">
        <w:t>Personal information is held in accordance with the requirements of current Data Protection legislation. Anyone who receives information from us is also under a legal duty to keep it confidential and secure in accordance with Data Protection legislation.</w:t>
      </w:r>
    </w:p>
    <w:p w14:paraId="01370C30" w14:textId="77777777" w:rsidR="009270CE" w:rsidRDefault="009270CE" w:rsidP="009919CE">
      <w:pPr>
        <w:spacing w:after="0" w:line="240" w:lineRule="auto"/>
        <w:jc w:val="both"/>
      </w:pPr>
    </w:p>
    <w:p w14:paraId="37DB3586" w14:textId="77777777" w:rsidR="009270CE" w:rsidRDefault="009270CE" w:rsidP="009919CE">
      <w:pPr>
        <w:spacing w:after="0" w:line="240" w:lineRule="auto"/>
        <w:jc w:val="both"/>
      </w:pPr>
      <w:r w:rsidRPr="009270CE">
        <w:t>Where your personal information is shared with third-party service providers, we require all third parties to take appropriate technical and organisational security measures to protect your personal information and to treat it subject to a duty of confidentiality and in accordance with data protection law. We only allow them to process your personal information for specified purposes and in accordance with our written instructions and we do not allow them to use your personal information for their own purposes.</w:t>
      </w:r>
    </w:p>
    <w:p w14:paraId="6FA13656" w14:textId="77777777" w:rsidR="009270CE" w:rsidRDefault="009270CE" w:rsidP="009919CE">
      <w:pPr>
        <w:spacing w:after="0" w:line="240" w:lineRule="auto"/>
        <w:jc w:val="both"/>
      </w:pPr>
    </w:p>
    <w:p w14:paraId="16AE72B0" w14:textId="248447CE" w:rsidR="009270CE" w:rsidRDefault="003109B4" w:rsidP="009919CE">
      <w:pPr>
        <w:spacing w:after="0" w:line="240" w:lineRule="auto"/>
        <w:jc w:val="both"/>
      </w:pPr>
      <w:r w:rsidRPr="003109B4">
        <w:rPr>
          <w:color w:val="000000" w:themeColor="text1"/>
        </w:rPr>
        <w:t xml:space="preserve">Dingle Park Practice </w:t>
      </w:r>
      <w:r w:rsidR="009270CE" w:rsidRPr="009270CE">
        <w:t xml:space="preserve">also have in place procedures to deal with a suspected data security </w:t>
      </w:r>
      <w:proofErr w:type="gramStart"/>
      <w:r w:rsidR="009270CE" w:rsidRPr="009270CE">
        <w:t>breach</w:t>
      </w:r>
      <w:proofErr w:type="gramEnd"/>
      <w:r w:rsidR="009270CE" w:rsidRPr="009270CE">
        <w:t xml:space="preserve"> and we will notify the Information Commissioner’s Office (or any other applicable supervisory authority or regulator) and you of a suspected breach where we are legally required to do so</w:t>
      </w:r>
      <w:r w:rsidR="009270CE">
        <w:t>.</w:t>
      </w:r>
    </w:p>
    <w:p w14:paraId="0961948D" w14:textId="77777777" w:rsidR="008765A3" w:rsidRDefault="008765A3" w:rsidP="009919CE">
      <w:pPr>
        <w:spacing w:after="0" w:line="240" w:lineRule="auto"/>
        <w:jc w:val="both"/>
      </w:pPr>
    </w:p>
    <w:p w14:paraId="52713E2D" w14:textId="77777777" w:rsidR="008765A3" w:rsidRDefault="008765A3" w:rsidP="009919CE">
      <w:pPr>
        <w:spacing w:after="0" w:line="240" w:lineRule="auto"/>
        <w:jc w:val="both"/>
      </w:pPr>
    </w:p>
    <w:p w14:paraId="7520BEB0" w14:textId="77777777" w:rsidR="008765A3" w:rsidRDefault="008765A3" w:rsidP="009919CE">
      <w:pPr>
        <w:spacing w:after="0" w:line="240" w:lineRule="auto"/>
        <w:jc w:val="both"/>
      </w:pPr>
    </w:p>
    <w:p w14:paraId="3431151F" w14:textId="77777777" w:rsidR="008765A3" w:rsidRDefault="008765A3" w:rsidP="009919CE">
      <w:pPr>
        <w:spacing w:after="0" w:line="240" w:lineRule="auto"/>
        <w:jc w:val="both"/>
      </w:pPr>
    </w:p>
    <w:p w14:paraId="699E4AA5" w14:textId="77777777" w:rsidR="008765A3" w:rsidRDefault="008765A3" w:rsidP="009919CE">
      <w:pPr>
        <w:spacing w:after="0" w:line="240" w:lineRule="auto"/>
        <w:jc w:val="both"/>
      </w:pPr>
    </w:p>
    <w:p w14:paraId="787FEEA9" w14:textId="67DFA248" w:rsidR="009270CE" w:rsidRPr="007F34F6" w:rsidRDefault="009270CE" w:rsidP="009919CE">
      <w:pPr>
        <w:spacing w:after="0" w:line="240" w:lineRule="auto"/>
        <w:jc w:val="both"/>
        <w:rPr>
          <w:b/>
          <w:bCs/>
          <w:color w:val="365F91" w:themeColor="accent1" w:themeShade="BF"/>
          <w:sz w:val="28"/>
          <w:szCs w:val="28"/>
        </w:rPr>
      </w:pPr>
      <w:r w:rsidRPr="007F34F6">
        <w:rPr>
          <w:b/>
          <w:bCs/>
          <w:color w:val="365F91" w:themeColor="accent1" w:themeShade="BF"/>
          <w:sz w:val="28"/>
          <w:szCs w:val="28"/>
        </w:rPr>
        <w:t>What types of personal information do we collect about you?</w:t>
      </w:r>
    </w:p>
    <w:p w14:paraId="5EF3BF8E" w14:textId="77777777" w:rsidR="00264E96" w:rsidRPr="008765A3" w:rsidRDefault="00264E96" w:rsidP="009919CE">
      <w:pPr>
        <w:spacing w:after="0" w:line="240" w:lineRule="auto"/>
        <w:jc w:val="both"/>
        <w:rPr>
          <w:b/>
          <w:bCs/>
          <w:sz w:val="16"/>
          <w:szCs w:val="16"/>
        </w:rPr>
      </w:pPr>
    </w:p>
    <w:p w14:paraId="480895A9" w14:textId="37772E72" w:rsidR="00264E96" w:rsidRDefault="003109B4" w:rsidP="009919CE">
      <w:pPr>
        <w:spacing w:after="0" w:line="240" w:lineRule="auto"/>
        <w:jc w:val="both"/>
      </w:pPr>
      <w:r w:rsidRPr="003109B4">
        <w:rPr>
          <w:color w:val="000000" w:themeColor="text1"/>
        </w:rPr>
        <w:t>Dingle Park Practice</w:t>
      </w:r>
      <w:r w:rsidR="00264E96" w:rsidRPr="00264E96">
        <w:rPr>
          <w:color w:val="FF0000"/>
        </w:rPr>
        <w:t xml:space="preserve"> </w:t>
      </w:r>
      <w:r w:rsidR="00264E96" w:rsidRPr="00264E96">
        <w:t xml:space="preserve">collects, </w:t>
      </w:r>
      <w:proofErr w:type="gramStart"/>
      <w:r w:rsidR="00264E96" w:rsidRPr="00264E96">
        <w:t>uses</w:t>
      </w:r>
      <w:proofErr w:type="gramEnd"/>
      <w:r w:rsidR="00264E96" w:rsidRPr="00264E96">
        <w:t xml:space="preserve"> and processes a range of personal information about you. This includes</w:t>
      </w:r>
      <w:r w:rsidR="00264E96">
        <w:t>:</w:t>
      </w:r>
    </w:p>
    <w:p w14:paraId="0C623D87" w14:textId="77777777" w:rsidR="00264E96" w:rsidRPr="00F20209" w:rsidRDefault="00264E96" w:rsidP="009919CE">
      <w:pPr>
        <w:spacing w:after="0" w:line="240" w:lineRule="auto"/>
        <w:jc w:val="both"/>
        <w:rPr>
          <w:sz w:val="16"/>
          <w:szCs w:val="16"/>
        </w:rPr>
      </w:pPr>
    </w:p>
    <w:p w14:paraId="2FDF224F" w14:textId="77777777" w:rsidR="00264E96" w:rsidRDefault="00264E96" w:rsidP="009919CE">
      <w:pPr>
        <w:pStyle w:val="ListParagraph"/>
        <w:numPr>
          <w:ilvl w:val="0"/>
          <w:numId w:val="2"/>
        </w:numPr>
        <w:spacing w:after="0" w:line="240" w:lineRule="auto"/>
        <w:jc w:val="both"/>
      </w:pPr>
      <w:r>
        <w:t>Personal demographics (including gender, race, ethnicity, sexual orientation, religion)</w:t>
      </w:r>
    </w:p>
    <w:p w14:paraId="1E34085E" w14:textId="77777777" w:rsidR="00264E96" w:rsidRDefault="00264E96" w:rsidP="009919CE">
      <w:pPr>
        <w:pStyle w:val="ListParagraph"/>
        <w:numPr>
          <w:ilvl w:val="0"/>
          <w:numId w:val="2"/>
        </w:numPr>
        <w:spacing w:after="0" w:line="240" w:lineRule="auto"/>
        <w:jc w:val="both"/>
      </w:pPr>
      <w:r>
        <w:t>Contact details such as names, addresses, telephone numbers and Emergency contact(s)</w:t>
      </w:r>
    </w:p>
    <w:p w14:paraId="4D31C58E" w14:textId="6632131F" w:rsidR="00264E96" w:rsidRDefault="00264E96" w:rsidP="009919CE">
      <w:pPr>
        <w:pStyle w:val="ListParagraph"/>
        <w:numPr>
          <w:ilvl w:val="0"/>
          <w:numId w:val="2"/>
        </w:numPr>
        <w:spacing w:after="0" w:line="240" w:lineRule="auto"/>
        <w:jc w:val="both"/>
      </w:pPr>
      <w:r>
        <w:t xml:space="preserve">Recruitment and </w:t>
      </w:r>
      <w:r w:rsidR="00FB1DD8">
        <w:t>e</w:t>
      </w:r>
      <w:r>
        <w:t>mployment records (</w:t>
      </w:r>
      <w:r w:rsidRPr="00264E96">
        <w:t>any application form, cover letter, interview notes, references, copies of proof of right to work in the UK documentation, copies of qualification certificates, professional membership</w:t>
      </w:r>
      <w:r>
        <w:t>s</w:t>
      </w:r>
      <w:r w:rsidRPr="00264E96">
        <w:t>, copy of driving licence and other background check documentation</w:t>
      </w:r>
      <w:r>
        <w:t>)</w:t>
      </w:r>
    </w:p>
    <w:p w14:paraId="0974B666" w14:textId="77777777" w:rsidR="00264E96" w:rsidRDefault="00264E96" w:rsidP="009919CE">
      <w:pPr>
        <w:pStyle w:val="ListParagraph"/>
        <w:numPr>
          <w:ilvl w:val="0"/>
          <w:numId w:val="2"/>
        </w:numPr>
        <w:spacing w:after="0" w:line="240" w:lineRule="auto"/>
        <w:jc w:val="both"/>
      </w:pPr>
      <w:r>
        <w:t>Bank details</w:t>
      </w:r>
    </w:p>
    <w:p w14:paraId="5D862A6A" w14:textId="77777777" w:rsidR="00264E96" w:rsidRDefault="00264E96" w:rsidP="009919CE">
      <w:pPr>
        <w:pStyle w:val="ListParagraph"/>
        <w:numPr>
          <w:ilvl w:val="0"/>
          <w:numId w:val="2"/>
        </w:numPr>
        <w:spacing w:after="0" w:line="240" w:lineRule="auto"/>
        <w:jc w:val="both"/>
      </w:pPr>
      <w:r>
        <w:t>Pension details</w:t>
      </w:r>
    </w:p>
    <w:p w14:paraId="7F1609A8" w14:textId="77777777" w:rsidR="00264E96" w:rsidRDefault="00264E96" w:rsidP="009919CE">
      <w:pPr>
        <w:pStyle w:val="ListParagraph"/>
        <w:numPr>
          <w:ilvl w:val="0"/>
          <w:numId w:val="2"/>
        </w:numPr>
        <w:spacing w:after="0" w:line="240" w:lineRule="auto"/>
        <w:jc w:val="both"/>
      </w:pPr>
      <w:r>
        <w:t>Medical information including physical health or mental condition (occupational health information)</w:t>
      </w:r>
    </w:p>
    <w:p w14:paraId="0B7D7A7B" w14:textId="77777777" w:rsidR="00264E96" w:rsidRDefault="00264E96" w:rsidP="009919CE">
      <w:pPr>
        <w:pStyle w:val="ListParagraph"/>
        <w:numPr>
          <w:ilvl w:val="0"/>
          <w:numId w:val="3"/>
        </w:numPr>
        <w:spacing w:after="0" w:line="240" w:lineRule="auto"/>
        <w:jc w:val="both"/>
      </w:pPr>
      <w:r>
        <w:t>Information relating to health and safety (including CCTV)</w:t>
      </w:r>
    </w:p>
    <w:p w14:paraId="67D06B51" w14:textId="77777777" w:rsidR="00264E96" w:rsidRDefault="00264E96" w:rsidP="009919CE">
      <w:pPr>
        <w:pStyle w:val="ListParagraph"/>
        <w:numPr>
          <w:ilvl w:val="0"/>
          <w:numId w:val="3"/>
        </w:numPr>
        <w:spacing w:after="0" w:line="240" w:lineRule="auto"/>
        <w:jc w:val="both"/>
      </w:pPr>
      <w:r>
        <w:t>Trade union membership</w:t>
      </w:r>
    </w:p>
    <w:p w14:paraId="41B1E9D4" w14:textId="77777777" w:rsidR="00264E96" w:rsidRDefault="00264E96" w:rsidP="009919CE">
      <w:pPr>
        <w:pStyle w:val="ListParagraph"/>
        <w:numPr>
          <w:ilvl w:val="0"/>
          <w:numId w:val="3"/>
        </w:numPr>
        <w:spacing w:after="0" w:line="240" w:lineRule="auto"/>
        <w:jc w:val="both"/>
      </w:pPr>
      <w:r>
        <w:t xml:space="preserve">Offences (including alleged offences), criminal proceedings, outcomes and </w:t>
      </w:r>
      <w:proofErr w:type="gramStart"/>
      <w:r>
        <w:t>sentences</w:t>
      </w:r>
      <w:proofErr w:type="gramEnd"/>
    </w:p>
    <w:p w14:paraId="616436F7" w14:textId="77777777" w:rsidR="00264E96" w:rsidRDefault="00264E96" w:rsidP="009919CE">
      <w:pPr>
        <w:pStyle w:val="ListParagraph"/>
        <w:numPr>
          <w:ilvl w:val="0"/>
          <w:numId w:val="3"/>
        </w:numPr>
        <w:spacing w:after="0" w:line="240" w:lineRule="auto"/>
        <w:jc w:val="both"/>
      </w:pPr>
      <w:r>
        <w:t>Employment tribunal applications, complaints, accidents, and incident details</w:t>
      </w:r>
    </w:p>
    <w:p w14:paraId="5C9D9079" w14:textId="77777777" w:rsidR="00264E96" w:rsidRDefault="00300E7F" w:rsidP="009919CE">
      <w:pPr>
        <w:pStyle w:val="ListParagraph"/>
        <w:numPr>
          <w:ilvl w:val="0"/>
          <w:numId w:val="3"/>
        </w:numPr>
        <w:spacing w:after="0" w:line="240" w:lineRule="auto"/>
        <w:jc w:val="both"/>
      </w:pPr>
      <w:r>
        <w:t>C</w:t>
      </w:r>
      <w:r w:rsidR="00264E96" w:rsidRPr="00264E96">
        <w:t>ontract of employment and any amendments to it</w:t>
      </w:r>
    </w:p>
    <w:p w14:paraId="23BC5DA2" w14:textId="77777777" w:rsidR="00B87EB7" w:rsidRDefault="00300E7F" w:rsidP="009919CE">
      <w:pPr>
        <w:pStyle w:val="ListParagraph"/>
        <w:numPr>
          <w:ilvl w:val="0"/>
          <w:numId w:val="3"/>
        </w:numPr>
        <w:spacing w:after="0" w:line="240" w:lineRule="auto"/>
        <w:jc w:val="both"/>
      </w:pPr>
      <w:r>
        <w:t>C</w:t>
      </w:r>
      <w:r w:rsidR="00B87EB7" w:rsidRPr="00B87EB7">
        <w:t xml:space="preserve">orrespondence from or to you, for example letters to you about a pay rise, or at your request, a letter to your mortgage company confirming your </w:t>
      </w:r>
      <w:proofErr w:type="gramStart"/>
      <w:r w:rsidR="00B87EB7" w:rsidRPr="00B87EB7">
        <w:t>salary</w:t>
      </w:r>
      <w:proofErr w:type="gramEnd"/>
    </w:p>
    <w:p w14:paraId="0C60C401" w14:textId="7D5886DE" w:rsidR="00B87EB7" w:rsidRDefault="00CD467F" w:rsidP="009919CE">
      <w:pPr>
        <w:pStyle w:val="ListParagraph"/>
        <w:numPr>
          <w:ilvl w:val="0"/>
          <w:numId w:val="3"/>
        </w:numPr>
        <w:spacing w:after="0" w:line="240" w:lineRule="auto"/>
        <w:jc w:val="both"/>
      </w:pPr>
      <w:r>
        <w:t>R</w:t>
      </w:r>
      <w:r w:rsidR="00B87EB7">
        <w:t>ecords relating to your career history, such as training records, appraisals</w:t>
      </w:r>
      <w:r w:rsidR="00CF18DD">
        <w:t xml:space="preserve"> and</w:t>
      </w:r>
      <w:r w:rsidR="00B87EB7">
        <w:t xml:space="preserve"> other performance </w:t>
      </w:r>
      <w:proofErr w:type="gramStart"/>
      <w:r w:rsidR="00B87EB7">
        <w:t>measures</w:t>
      </w:r>
      <w:proofErr w:type="gramEnd"/>
    </w:p>
    <w:p w14:paraId="774C1E05" w14:textId="77777777" w:rsidR="00B87EB7" w:rsidRDefault="00CD467F" w:rsidP="009919CE">
      <w:pPr>
        <w:pStyle w:val="ListParagraph"/>
        <w:numPr>
          <w:ilvl w:val="0"/>
          <w:numId w:val="3"/>
        </w:numPr>
        <w:spacing w:after="0" w:line="240" w:lineRule="auto"/>
        <w:jc w:val="both"/>
      </w:pPr>
      <w:r>
        <w:t>R</w:t>
      </w:r>
      <w:r w:rsidR="00B87EB7" w:rsidRPr="00B87EB7">
        <w:t xml:space="preserve">ecords of holiday, </w:t>
      </w:r>
      <w:proofErr w:type="gramStart"/>
      <w:r w:rsidR="00B87EB7" w:rsidRPr="00B87EB7">
        <w:t>sickness</w:t>
      </w:r>
      <w:proofErr w:type="gramEnd"/>
      <w:r w:rsidR="00B87EB7" w:rsidRPr="00B87EB7">
        <w:t xml:space="preserve"> and other absence</w:t>
      </w:r>
    </w:p>
    <w:p w14:paraId="3E28A6D8" w14:textId="06966162" w:rsidR="00B87EB7" w:rsidRDefault="00CD467F" w:rsidP="009919CE">
      <w:pPr>
        <w:pStyle w:val="ListParagraph"/>
        <w:numPr>
          <w:ilvl w:val="0"/>
          <w:numId w:val="3"/>
        </w:numPr>
        <w:spacing w:after="0" w:line="240" w:lineRule="auto"/>
        <w:jc w:val="both"/>
      </w:pPr>
      <w:r>
        <w:t>D</w:t>
      </w:r>
      <w:r w:rsidR="00B87EB7" w:rsidRPr="00B87EB7">
        <w:t>ata concerning expenses</w:t>
      </w:r>
      <w:r>
        <w:t xml:space="preserve"> </w:t>
      </w:r>
      <w:proofErr w:type="gramStart"/>
      <w:r w:rsidR="00CF18DD">
        <w:t>e.g.</w:t>
      </w:r>
      <w:proofErr w:type="gramEnd"/>
      <w:r>
        <w:t xml:space="preserve"> Travel Claims </w:t>
      </w:r>
    </w:p>
    <w:p w14:paraId="38957E37" w14:textId="77777777" w:rsidR="00B87EB7" w:rsidRDefault="00CD467F" w:rsidP="009919CE">
      <w:pPr>
        <w:pStyle w:val="ListParagraph"/>
        <w:numPr>
          <w:ilvl w:val="0"/>
          <w:numId w:val="3"/>
        </w:numPr>
        <w:spacing w:after="0" w:line="240" w:lineRule="auto"/>
        <w:jc w:val="both"/>
      </w:pPr>
      <w:r>
        <w:t>I</w:t>
      </w:r>
      <w:r w:rsidR="00B87EB7" w:rsidRPr="00B87EB7">
        <w:t xml:space="preserve">nformation needed for equal opportunities </w:t>
      </w:r>
      <w:proofErr w:type="gramStart"/>
      <w:r w:rsidR="00B87EB7" w:rsidRPr="00B87EB7">
        <w:t>monitoring</w:t>
      </w:r>
      <w:proofErr w:type="gramEnd"/>
    </w:p>
    <w:p w14:paraId="5A17E456" w14:textId="77777777" w:rsidR="00E0640D" w:rsidRDefault="00CD467F" w:rsidP="009919CE">
      <w:pPr>
        <w:pStyle w:val="ListParagraph"/>
        <w:numPr>
          <w:ilvl w:val="0"/>
          <w:numId w:val="3"/>
        </w:numPr>
        <w:spacing w:after="0" w:line="240" w:lineRule="auto"/>
        <w:jc w:val="both"/>
      </w:pPr>
      <w:r>
        <w:t>U</w:t>
      </w:r>
      <w:r w:rsidR="00B87EB7" w:rsidRPr="00B87EB7">
        <w:t xml:space="preserve">se of our IT systems, including usage of telephones, </w:t>
      </w:r>
      <w:proofErr w:type="gramStart"/>
      <w:r w:rsidR="00B87EB7" w:rsidRPr="00B87EB7">
        <w:t>e-mail</w:t>
      </w:r>
      <w:proofErr w:type="gramEnd"/>
      <w:r w:rsidR="00B87EB7" w:rsidRPr="00B87EB7">
        <w:t xml:space="preserve"> and the Interne</w:t>
      </w:r>
      <w:r w:rsidR="00B87EB7">
        <w:t>t</w:t>
      </w:r>
    </w:p>
    <w:p w14:paraId="619FA7B5" w14:textId="77777777" w:rsidR="00B87EB7" w:rsidRDefault="00E0640D" w:rsidP="009919CE">
      <w:pPr>
        <w:pStyle w:val="ListParagraph"/>
        <w:numPr>
          <w:ilvl w:val="0"/>
          <w:numId w:val="3"/>
        </w:numPr>
        <w:spacing w:after="0" w:line="240" w:lineRule="auto"/>
        <w:jc w:val="both"/>
      </w:pPr>
      <w:r>
        <w:t>P</w:t>
      </w:r>
      <w:r w:rsidRPr="00B87EB7">
        <w:t>hotographs</w:t>
      </w:r>
      <w:r w:rsidR="00B87EB7" w:rsidRPr="00B87EB7">
        <w:t xml:space="preserve"> for identification purposes</w:t>
      </w:r>
    </w:p>
    <w:p w14:paraId="44F1BD3F" w14:textId="77777777" w:rsidR="00264E96" w:rsidRDefault="00264E96" w:rsidP="009919CE">
      <w:pPr>
        <w:pStyle w:val="ListParagraph"/>
        <w:spacing w:after="0" w:line="240" w:lineRule="auto"/>
        <w:jc w:val="both"/>
      </w:pPr>
    </w:p>
    <w:p w14:paraId="08F5E259" w14:textId="77777777" w:rsidR="00E0640D" w:rsidRDefault="00E0640D" w:rsidP="009919CE">
      <w:pPr>
        <w:pStyle w:val="ListParagraph"/>
        <w:spacing w:after="0" w:line="240" w:lineRule="auto"/>
        <w:jc w:val="both"/>
      </w:pPr>
    </w:p>
    <w:p w14:paraId="5BF9163F" w14:textId="77777777" w:rsidR="00264E96" w:rsidRPr="00E0640D" w:rsidRDefault="00B87EB7" w:rsidP="009919CE">
      <w:pPr>
        <w:spacing w:after="0" w:line="240" w:lineRule="auto"/>
        <w:jc w:val="both"/>
        <w:rPr>
          <w:b/>
          <w:bCs/>
          <w:color w:val="365F91" w:themeColor="accent1" w:themeShade="BF"/>
          <w:sz w:val="28"/>
          <w:szCs w:val="28"/>
        </w:rPr>
      </w:pPr>
      <w:r w:rsidRPr="00E0640D">
        <w:rPr>
          <w:b/>
          <w:bCs/>
          <w:color w:val="365F91" w:themeColor="accent1" w:themeShade="BF"/>
          <w:sz w:val="28"/>
          <w:szCs w:val="28"/>
        </w:rPr>
        <w:t>What is the purpose of processing data?</w:t>
      </w:r>
    </w:p>
    <w:p w14:paraId="7DD74547" w14:textId="77777777" w:rsidR="00B87EB7" w:rsidRPr="008765A3" w:rsidRDefault="00B87EB7" w:rsidP="009919CE">
      <w:pPr>
        <w:spacing w:after="0" w:line="240" w:lineRule="auto"/>
        <w:jc w:val="both"/>
        <w:rPr>
          <w:b/>
          <w:bCs/>
          <w:sz w:val="16"/>
          <w:szCs w:val="16"/>
        </w:rPr>
      </w:pPr>
    </w:p>
    <w:p w14:paraId="46899F31" w14:textId="1E67A371" w:rsidR="00B87EB7" w:rsidRPr="00B3469A" w:rsidRDefault="003109B4" w:rsidP="009919CE">
      <w:pPr>
        <w:spacing w:after="0" w:line="240" w:lineRule="auto"/>
        <w:jc w:val="both"/>
        <w:rPr>
          <w:shd w:val="clear" w:color="auto" w:fill="FFFFFF"/>
        </w:rPr>
      </w:pPr>
      <w:r w:rsidRPr="003109B4">
        <w:rPr>
          <w:color w:val="000000" w:themeColor="text1"/>
        </w:rPr>
        <w:t xml:space="preserve">Dingle Park Practice </w:t>
      </w:r>
      <w:r w:rsidR="00B87EB7" w:rsidRPr="00B3469A">
        <w:rPr>
          <w:shd w:val="clear" w:color="auto" w:fill="FFFFFF"/>
        </w:rPr>
        <w:t xml:space="preserve">needs to process staff personal data </w:t>
      </w:r>
      <w:proofErr w:type="gramStart"/>
      <w:r w:rsidR="00B87EB7" w:rsidRPr="00B3469A">
        <w:rPr>
          <w:shd w:val="clear" w:color="auto" w:fill="FFFFFF"/>
        </w:rPr>
        <w:t>in order to</w:t>
      </w:r>
      <w:proofErr w:type="gramEnd"/>
      <w:r w:rsidR="00B87EB7" w:rsidRPr="00B3469A">
        <w:rPr>
          <w:shd w:val="clear" w:color="auto" w:fill="FFFFFF"/>
        </w:rPr>
        <w:t xml:space="preserve"> function effectively as an organisation, examples of these are:</w:t>
      </w:r>
    </w:p>
    <w:p w14:paraId="28ACF1F2" w14:textId="77777777" w:rsidR="00EC3102" w:rsidRPr="00F20209" w:rsidRDefault="00EC3102" w:rsidP="009919CE">
      <w:pPr>
        <w:spacing w:after="0" w:line="240" w:lineRule="auto"/>
        <w:jc w:val="both"/>
        <w:rPr>
          <w:b/>
          <w:bCs/>
          <w:sz w:val="16"/>
          <w:szCs w:val="16"/>
        </w:rPr>
      </w:pPr>
    </w:p>
    <w:p w14:paraId="0DCA8DE9" w14:textId="77777777" w:rsidR="00EC3102" w:rsidRDefault="00EC3102" w:rsidP="009919CE">
      <w:pPr>
        <w:pStyle w:val="ListParagraph"/>
        <w:numPr>
          <w:ilvl w:val="0"/>
          <w:numId w:val="4"/>
        </w:numPr>
        <w:spacing w:after="0" w:line="240" w:lineRule="auto"/>
        <w:jc w:val="both"/>
      </w:pPr>
      <w:r>
        <w:t xml:space="preserve">Our obligations to comply with </w:t>
      </w:r>
      <w:proofErr w:type="gramStart"/>
      <w:r>
        <w:t>legislation</w:t>
      </w:r>
      <w:proofErr w:type="gramEnd"/>
    </w:p>
    <w:p w14:paraId="1D1EDB82" w14:textId="77777777" w:rsidR="00EC3102" w:rsidRDefault="00EC3102" w:rsidP="009919CE">
      <w:pPr>
        <w:pStyle w:val="ListParagraph"/>
        <w:numPr>
          <w:ilvl w:val="0"/>
          <w:numId w:val="4"/>
        </w:numPr>
        <w:spacing w:after="0" w:line="240" w:lineRule="auto"/>
        <w:jc w:val="both"/>
      </w:pPr>
      <w:r>
        <w:t>Staff administration and management (including payroll and performance)</w:t>
      </w:r>
    </w:p>
    <w:p w14:paraId="43D7BB4E" w14:textId="77777777" w:rsidR="00EC3102" w:rsidRDefault="00EC3102" w:rsidP="009919CE">
      <w:pPr>
        <w:pStyle w:val="ListParagraph"/>
        <w:numPr>
          <w:ilvl w:val="0"/>
          <w:numId w:val="4"/>
        </w:numPr>
        <w:spacing w:after="0" w:line="240" w:lineRule="auto"/>
        <w:jc w:val="both"/>
      </w:pPr>
      <w:r>
        <w:t>Pensions administration</w:t>
      </w:r>
    </w:p>
    <w:p w14:paraId="46397833" w14:textId="77777777" w:rsidR="00EC3102" w:rsidRDefault="00EC3102" w:rsidP="009919CE">
      <w:pPr>
        <w:pStyle w:val="ListParagraph"/>
        <w:numPr>
          <w:ilvl w:val="0"/>
          <w:numId w:val="4"/>
        </w:numPr>
        <w:spacing w:after="0" w:line="240" w:lineRule="auto"/>
        <w:jc w:val="both"/>
      </w:pPr>
      <w:r>
        <w:t>Business management and planning</w:t>
      </w:r>
    </w:p>
    <w:p w14:paraId="25C526B4" w14:textId="77777777" w:rsidR="00EC3102" w:rsidRDefault="00EC3102" w:rsidP="009919CE">
      <w:pPr>
        <w:pStyle w:val="ListParagraph"/>
        <w:numPr>
          <w:ilvl w:val="0"/>
          <w:numId w:val="4"/>
        </w:numPr>
        <w:spacing w:after="0" w:line="240" w:lineRule="auto"/>
        <w:jc w:val="both"/>
      </w:pPr>
      <w:r>
        <w:t>Accounting and auditing</w:t>
      </w:r>
    </w:p>
    <w:p w14:paraId="176A89A1" w14:textId="77777777" w:rsidR="00EC3102" w:rsidRDefault="00EC3102" w:rsidP="009919CE">
      <w:pPr>
        <w:pStyle w:val="ListParagraph"/>
        <w:numPr>
          <w:ilvl w:val="0"/>
          <w:numId w:val="4"/>
        </w:numPr>
        <w:spacing w:after="0" w:line="240" w:lineRule="auto"/>
        <w:jc w:val="both"/>
      </w:pPr>
      <w:r>
        <w:t>Accounts and records</w:t>
      </w:r>
    </w:p>
    <w:p w14:paraId="6D2EAED7" w14:textId="77777777" w:rsidR="00EC3102" w:rsidRDefault="00EC3102" w:rsidP="009919CE">
      <w:pPr>
        <w:pStyle w:val="ListParagraph"/>
        <w:numPr>
          <w:ilvl w:val="0"/>
          <w:numId w:val="4"/>
        </w:numPr>
        <w:spacing w:after="0" w:line="240" w:lineRule="auto"/>
        <w:jc w:val="both"/>
      </w:pPr>
      <w:r>
        <w:t>Crime prevention and prosecution of offenders</w:t>
      </w:r>
    </w:p>
    <w:p w14:paraId="32F667A4" w14:textId="77777777" w:rsidR="00EC3102" w:rsidRDefault="00EC3102" w:rsidP="009919CE">
      <w:pPr>
        <w:pStyle w:val="ListParagraph"/>
        <w:numPr>
          <w:ilvl w:val="0"/>
          <w:numId w:val="4"/>
        </w:numPr>
        <w:spacing w:after="0" w:line="240" w:lineRule="auto"/>
        <w:jc w:val="both"/>
      </w:pPr>
      <w:r>
        <w:lastRenderedPageBreak/>
        <w:t>Education</w:t>
      </w:r>
    </w:p>
    <w:p w14:paraId="31F2CA08" w14:textId="77777777" w:rsidR="00EC3102" w:rsidRDefault="00EC3102" w:rsidP="009919CE">
      <w:pPr>
        <w:pStyle w:val="ListParagraph"/>
        <w:numPr>
          <w:ilvl w:val="0"/>
          <w:numId w:val="4"/>
        </w:numPr>
        <w:spacing w:after="0" w:line="240" w:lineRule="auto"/>
        <w:jc w:val="both"/>
      </w:pPr>
      <w:r>
        <w:t>Health administration and services</w:t>
      </w:r>
    </w:p>
    <w:p w14:paraId="4A3D6B60" w14:textId="77777777" w:rsidR="00264E96" w:rsidRDefault="00EC3102" w:rsidP="009919CE">
      <w:pPr>
        <w:pStyle w:val="ListParagraph"/>
        <w:numPr>
          <w:ilvl w:val="0"/>
          <w:numId w:val="4"/>
        </w:numPr>
        <w:spacing w:after="0" w:line="240" w:lineRule="auto"/>
        <w:jc w:val="both"/>
      </w:pPr>
      <w:r>
        <w:t>Sharing and matching of personal information for national fraud initiative</w:t>
      </w:r>
    </w:p>
    <w:p w14:paraId="627B25A8" w14:textId="471E73E1" w:rsidR="008765A3" w:rsidRDefault="008765A3" w:rsidP="009919CE">
      <w:pPr>
        <w:pStyle w:val="ListParagraph"/>
        <w:numPr>
          <w:ilvl w:val="0"/>
          <w:numId w:val="4"/>
        </w:numPr>
        <w:spacing w:after="0"/>
        <w:ind w:left="714" w:hanging="357"/>
        <w:contextualSpacing w:val="0"/>
        <w:jc w:val="both"/>
      </w:pPr>
      <w:r w:rsidRPr="008765A3">
        <w:t xml:space="preserve">Our duty to comply any court orders which may be </w:t>
      </w:r>
      <w:proofErr w:type="gramStart"/>
      <w:r w:rsidRPr="008765A3">
        <w:t>imposed</w:t>
      </w:r>
      <w:proofErr w:type="gramEnd"/>
    </w:p>
    <w:p w14:paraId="73F3E6C2" w14:textId="77777777" w:rsidR="004A1667" w:rsidRDefault="004A1667" w:rsidP="009919CE">
      <w:pPr>
        <w:spacing w:after="0" w:line="240" w:lineRule="auto"/>
        <w:jc w:val="both"/>
      </w:pPr>
    </w:p>
    <w:p w14:paraId="406ADCFC" w14:textId="77777777" w:rsidR="004A1667" w:rsidRDefault="004A1667" w:rsidP="009919CE">
      <w:pPr>
        <w:spacing w:after="0" w:line="240" w:lineRule="auto"/>
        <w:jc w:val="both"/>
      </w:pPr>
    </w:p>
    <w:p w14:paraId="5EAC8BB5" w14:textId="77777777" w:rsidR="00EC3102" w:rsidRPr="004A1667" w:rsidRDefault="00EC3102" w:rsidP="009919CE">
      <w:pPr>
        <w:spacing w:after="0" w:line="240" w:lineRule="auto"/>
        <w:jc w:val="both"/>
        <w:rPr>
          <w:b/>
          <w:bCs/>
          <w:sz w:val="28"/>
          <w:szCs w:val="28"/>
        </w:rPr>
      </w:pPr>
      <w:r w:rsidRPr="004A1667">
        <w:rPr>
          <w:b/>
          <w:bCs/>
          <w:color w:val="365F91" w:themeColor="accent1" w:themeShade="BF"/>
          <w:sz w:val="28"/>
          <w:szCs w:val="28"/>
        </w:rPr>
        <w:t>Lawful Basis for Processing</w:t>
      </w:r>
    </w:p>
    <w:p w14:paraId="1C7888A1" w14:textId="77777777" w:rsidR="00EC3102" w:rsidRPr="008765A3" w:rsidRDefault="00EC3102" w:rsidP="009919CE">
      <w:pPr>
        <w:spacing w:after="0" w:line="240" w:lineRule="auto"/>
        <w:jc w:val="both"/>
        <w:rPr>
          <w:b/>
          <w:bCs/>
          <w:sz w:val="16"/>
          <w:szCs w:val="16"/>
        </w:rPr>
      </w:pPr>
    </w:p>
    <w:p w14:paraId="571E5537" w14:textId="77777777" w:rsidR="00EC3102" w:rsidRPr="0025096D" w:rsidRDefault="00EC3102" w:rsidP="009919CE">
      <w:pPr>
        <w:spacing w:after="0" w:line="240" w:lineRule="auto"/>
        <w:jc w:val="both"/>
      </w:pPr>
      <w:r w:rsidRPr="0025096D">
        <w:t>We will only use your personal information when the law allows us to. These are known as the legal bases for processing.</w:t>
      </w:r>
    </w:p>
    <w:p w14:paraId="41B7F8D2" w14:textId="77777777" w:rsidR="00EC3102" w:rsidRPr="0025096D" w:rsidRDefault="00EC3102" w:rsidP="009919CE">
      <w:pPr>
        <w:spacing w:after="0" w:line="240" w:lineRule="auto"/>
        <w:jc w:val="both"/>
      </w:pPr>
    </w:p>
    <w:p w14:paraId="49D161F6" w14:textId="77777777" w:rsidR="005F74AA" w:rsidRPr="0025096D" w:rsidRDefault="00EC3102" w:rsidP="009919CE">
      <w:pPr>
        <w:spacing w:after="0" w:line="240" w:lineRule="auto"/>
        <w:jc w:val="both"/>
      </w:pPr>
      <w:r w:rsidRPr="0025096D">
        <w:t xml:space="preserve">Where we process your </w:t>
      </w:r>
      <w:r w:rsidRPr="0025096D">
        <w:rPr>
          <w:b/>
          <w:bCs/>
        </w:rPr>
        <w:t>personal data,</w:t>
      </w:r>
      <w:r w:rsidRPr="0025096D">
        <w:t xml:space="preserve"> we do so under</w:t>
      </w:r>
      <w:r w:rsidR="00F07A2B" w:rsidRPr="0025096D">
        <w:t>:</w:t>
      </w:r>
      <w:r w:rsidRPr="0025096D">
        <w:t xml:space="preserve"> </w:t>
      </w:r>
    </w:p>
    <w:p w14:paraId="00A7F3C3" w14:textId="77777777" w:rsidR="005F74AA" w:rsidRPr="00F20209" w:rsidRDefault="005F74AA" w:rsidP="009919CE">
      <w:pPr>
        <w:spacing w:after="0" w:line="240" w:lineRule="auto"/>
        <w:jc w:val="both"/>
        <w:rPr>
          <w:sz w:val="16"/>
          <w:szCs w:val="16"/>
        </w:rPr>
      </w:pPr>
    </w:p>
    <w:p w14:paraId="463F27B4" w14:textId="1E3FDD93" w:rsidR="006B489C" w:rsidRPr="00AF4DB9" w:rsidRDefault="00EC3102" w:rsidP="009919CE">
      <w:pPr>
        <w:pStyle w:val="ListParagraph"/>
        <w:numPr>
          <w:ilvl w:val="0"/>
          <w:numId w:val="7"/>
        </w:numPr>
        <w:spacing w:after="0" w:line="240" w:lineRule="auto"/>
        <w:jc w:val="both"/>
        <w:rPr>
          <w:i/>
          <w:iCs/>
        </w:rPr>
      </w:pPr>
      <w:r w:rsidRPr="00AF4DB9">
        <w:rPr>
          <w:b/>
          <w:bCs/>
        </w:rPr>
        <w:t>GDPR Article 6(1)</w:t>
      </w:r>
      <w:r w:rsidR="6D7469EE" w:rsidRPr="00AF4DB9">
        <w:rPr>
          <w:b/>
          <w:bCs/>
        </w:rPr>
        <w:t>(</w:t>
      </w:r>
      <w:r w:rsidRPr="00AF4DB9">
        <w:rPr>
          <w:b/>
          <w:bCs/>
        </w:rPr>
        <w:t>b)</w:t>
      </w:r>
      <w:r w:rsidRPr="00AF4DB9">
        <w:t xml:space="preserve"> </w:t>
      </w:r>
      <w:r w:rsidR="006B489C" w:rsidRPr="00AF4DB9">
        <w:rPr>
          <w:i/>
          <w:iCs/>
        </w:rPr>
        <w:t xml:space="preserve">“processing is necessary for the performance of a contract to which the data subject is party or in order to take steps at the request of the data subject prior to entering into a </w:t>
      </w:r>
      <w:r w:rsidR="001811AD" w:rsidRPr="00AF4DB9">
        <w:rPr>
          <w:i/>
          <w:iCs/>
        </w:rPr>
        <w:t>contract</w:t>
      </w:r>
      <w:r w:rsidR="001811AD">
        <w:rPr>
          <w:i/>
          <w:iCs/>
        </w:rPr>
        <w:t>.</w:t>
      </w:r>
      <w:r w:rsidR="001811AD" w:rsidRPr="00AF4DB9">
        <w:rPr>
          <w:i/>
          <w:iCs/>
        </w:rPr>
        <w:t>”</w:t>
      </w:r>
    </w:p>
    <w:p w14:paraId="7FE2F024" w14:textId="77777777" w:rsidR="00A85407" w:rsidRPr="00AF4DB9" w:rsidRDefault="00A85407" w:rsidP="009919CE">
      <w:pPr>
        <w:spacing w:after="0" w:line="240" w:lineRule="auto"/>
        <w:jc w:val="both"/>
        <w:rPr>
          <w:i/>
          <w:iCs/>
        </w:rPr>
      </w:pPr>
    </w:p>
    <w:p w14:paraId="402392E2" w14:textId="77777777" w:rsidR="00A85407" w:rsidRPr="00AF4DB9" w:rsidRDefault="00A85407" w:rsidP="00654B3D">
      <w:pPr>
        <w:pStyle w:val="ListParagraph"/>
        <w:numPr>
          <w:ilvl w:val="0"/>
          <w:numId w:val="7"/>
        </w:numPr>
        <w:spacing w:after="0" w:line="240" w:lineRule="auto"/>
        <w:contextualSpacing w:val="0"/>
        <w:jc w:val="both"/>
        <w:rPr>
          <w:i/>
        </w:rPr>
      </w:pPr>
      <w:r w:rsidRPr="00AF4DB9">
        <w:rPr>
          <w:rFonts w:eastAsia="Times New Roman"/>
          <w:b/>
          <w:bCs/>
          <w:iCs/>
        </w:rPr>
        <w:t>GDPR Article 6(1)(c)</w:t>
      </w:r>
      <w:r w:rsidRPr="00AF4DB9">
        <w:rPr>
          <w:rFonts w:eastAsia="Times New Roman"/>
          <w:iCs/>
        </w:rPr>
        <w:t xml:space="preserve"> </w:t>
      </w:r>
      <w:r w:rsidRPr="00AF4DB9">
        <w:rPr>
          <w:rFonts w:eastAsia="Times New Roman"/>
          <w:i/>
        </w:rPr>
        <w:t xml:space="preserve">“processing is necessary for compliance with a legal obligation to which the controller is subject.”  </w:t>
      </w:r>
    </w:p>
    <w:p w14:paraId="2FC6C10B" w14:textId="77777777" w:rsidR="006B489C" w:rsidRDefault="006B489C" w:rsidP="00654B3D">
      <w:pPr>
        <w:spacing w:after="0" w:line="240" w:lineRule="auto"/>
        <w:jc w:val="both"/>
        <w:rPr>
          <w:i/>
          <w:iCs/>
          <w:color w:val="333333"/>
        </w:rPr>
      </w:pPr>
    </w:p>
    <w:p w14:paraId="64DCF762" w14:textId="6618967A" w:rsidR="00654B3D" w:rsidRDefault="00654B3D" w:rsidP="00654B3D">
      <w:pPr>
        <w:spacing w:after="0" w:line="240" w:lineRule="auto"/>
        <w:jc w:val="both"/>
      </w:pPr>
      <w:r w:rsidRPr="006B489C">
        <w:t xml:space="preserve">Where we process </w:t>
      </w:r>
      <w:r w:rsidRPr="006B489C">
        <w:rPr>
          <w:b/>
          <w:bCs/>
        </w:rPr>
        <w:t xml:space="preserve">special categories </w:t>
      </w:r>
      <w:r w:rsidRPr="006B489C">
        <w:t xml:space="preserve">of sensitive information </w:t>
      </w:r>
      <w:r w:rsidR="00CC1FC9" w:rsidRPr="00CC1FC9">
        <w:t>for employment purposes</w:t>
      </w:r>
      <w:r w:rsidR="00CC1FC9">
        <w:t xml:space="preserve">, </w:t>
      </w:r>
      <w:r w:rsidR="00CC1FC9" w:rsidRPr="00CC1FC9">
        <w:t>we do so under:</w:t>
      </w:r>
    </w:p>
    <w:p w14:paraId="36BDF2F3" w14:textId="77777777" w:rsidR="008D079A" w:rsidRPr="00F20209" w:rsidRDefault="008D079A" w:rsidP="00654B3D">
      <w:pPr>
        <w:spacing w:after="0" w:line="240" w:lineRule="auto"/>
        <w:jc w:val="both"/>
        <w:rPr>
          <w:sz w:val="16"/>
          <w:szCs w:val="16"/>
        </w:rPr>
      </w:pPr>
    </w:p>
    <w:p w14:paraId="50F27A1D" w14:textId="132424B3" w:rsidR="00CC1FC9" w:rsidRDefault="008D079A" w:rsidP="008D079A">
      <w:pPr>
        <w:pStyle w:val="ListParagraph"/>
        <w:numPr>
          <w:ilvl w:val="0"/>
          <w:numId w:val="9"/>
        </w:numPr>
        <w:spacing w:after="0" w:line="240" w:lineRule="auto"/>
        <w:jc w:val="both"/>
      </w:pPr>
      <w:r w:rsidRPr="008D079A">
        <w:rPr>
          <w:b/>
          <w:bCs/>
        </w:rPr>
        <w:t>GDPR Article 9(2)(</w:t>
      </w:r>
      <w:r>
        <w:rPr>
          <w:b/>
          <w:bCs/>
        </w:rPr>
        <w:t xml:space="preserve">b) </w:t>
      </w:r>
      <w:r w:rsidRPr="008D079A">
        <w:rPr>
          <w:i/>
          <w:iCs/>
        </w:rPr>
        <w:t>“</w:t>
      </w:r>
      <w:r w:rsidR="008C111C" w:rsidRPr="008C111C">
        <w:rPr>
          <w:i/>
          <w:iCs/>
        </w:rPr>
        <w:t>processing is necessary for the purposes of carrying out the obligations and exercising specific rights of the controller or of the data subject in the field of employment and social security and social protection law in so far as it is authorised by Domestic Law or a collective agreement pursuant to Member State law providing for appropriate safeguards for the fundamental rights and the interests of the data subject</w:t>
      </w:r>
      <w:r w:rsidR="001811AD">
        <w:rPr>
          <w:i/>
          <w:iCs/>
        </w:rPr>
        <w:t>.</w:t>
      </w:r>
      <w:r w:rsidR="008C111C">
        <w:rPr>
          <w:i/>
          <w:iCs/>
        </w:rPr>
        <w:t>”</w:t>
      </w:r>
    </w:p>
    <w:p w14:paraId="664B6021" w14:textId="77777777" w:rsidR="00654B3D" w:rsidRDefault="00654B3D" w:rsidP="00654B3D">
      <w:pPr>
        <w:spacing w:after="0" w:line="240" w:lineRule="auto"/>
        <w:jc w:val="both"/>
        <w:rPr>
          <w:i/>
          <w:iCs/>
          <w:color w:val="333333"/>
        </w:rPr>
      </w:pPr>
    </w:p>
    <w:p w14:paraId="76E88DC6" w14:textId="77777777" w:rsidR="00425CB5" w:rsidRDefault="006B489C" w:rsidP="00654B3D">
      <w:pPr>
        <w:spacing w:after="0" w:line="240" w:lineRule="auto"/>
        <w:jc w:val="both"/>
      </w:pPr>
      <w:r w:rsidRPr="006B489C">
        <w:t xml:space="preserve">Where we process </w:t>
      </w:r>
      <w:r w:rsidRPr="006B489C">
        <w:rPr>
          <w:b/>
          <w:bCs/>
        </w:rPr>
        <w:t xml:space="preserve">special categories </w:t>
      </w:r>
      <w:r w:rsidRPr="006B489C">
        <w:t xml:space="preserve">of sensitive information relating to your physical and/or mental health, racial or ethnic origin, </w:t>
      </w:r>
      <w:r w:rsidR="00425CB5">
        <w:t>etc</w:t>
      </w:r>
      <w:r w:rsidRPr="006B489C">
        <w:t>, we do so under</w:t>
      </w:r>
      <w:r w:rsidR="00425CB5">
        <w:t>:</w:t>
      </w:r>
    </w:p>
    <w:p w14:paraId="5293C968" w14:textId="77777777" w:rsidR="00425CB5" w:rsidRPr="00F20209" w:rsidRDefault="00425CB5" w:rsidP="009919CE">
      <w:pPr>
        <w:spacing w:after="0" w:line="240" w:lineRule="auto"/>
        <w:jc w:val="both"/>
        <w:rPr>
          <w:sz w:val="16"/>
          <w:szCs w:val="16"/>
        </w:rPr>
      </w:pPr>
    </w:p>
    <w:p w14:paraId="0AA28AF4" w14:textId="6CA0A7C3" w:rsidR="006B489C" w:rsidRPr="00425CB5" w:rsidRDefault="006B489C" w:rsidP="009919CE">
      <w:pPr>
        <w:pStyle w:val="ListParagraph"/>
        <w:numPr>
          <w:ilvl w:val="0"/>
          <w:numId w:val="8"/>
        </w:numPr>
        <w:spacing w:after="0" w:line="240" w:lineRule="auto"/>
        <w:jc w:val="both"/>
      </w:pPr>
      <w:r w:rsidRPr="7BDD33F2">
        <w:rPr>
          <w:b/>
          <w:bCs/>
        </w:rPr>
        <w:t>GDPR Article 9(2)(h</w:t>
      </w:r>
      <w:r>
        <w:t xml:space="preserve">) </w:t>
      </w:r>
      <w:r w:rsidRPr="7BDD33F2">
        <w:rPr>
          <w:i/>
          <w:iCs/>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001811AD">
        <w:rPr>
          <w:i/>
          <w:iCs/>
        </w:rPr>
        <w:t>.</w:t>
      </w:r>
      <w:r w:rsidRPr="7BDD33F2">
        <w:rPr>
          <w:i/>
          <w:iCs/>
        </w:rPr>
        <w:t>”</w:t>
      </w:r>
    </w:p>
    <w:p w14:paraId="18B962E6" w14:textId="77777777" w:rsidR="006B489C" w:rsidRDefault="006B489C" w:rsidP="009919CE">
      <w:pPr>
        <w:spacing w:after="0" w:line="240" w:lineRule="auto"/>
        <w:jc w:val="both"/>
        <w:rPr>
          <w:i/>
          <w:iCs/>
        </w:rPr>
      </w:pPr>
    </w:p>
    <w:p w14:paraId="1B13C422" w14:textId="77777777" w:rsidR="006B489C" w:rsidRDefault="006B489C" w:rsidP="009919CE">
      <w:pPr>
        <w:spacing w:after="0" w:line="240" w:lineRule="auto"/>
        <w:jc w:val="both"/>
      </w:pPr>
      <w:r w:rsidRPr="006B489C">
        <w:t>Please note that we may process your information without your consent, in compliance with these Articles, where this is required or permitted by law.</w:t>
      </w:r>
    </w:p>
    <w:p w14:paraId="60581721" w14:textId="77777777" w:rsidR="006B489C" w:rsidRDefault="006B489C" w:rsidP="009919CE">
      <w:pPr>
        <w:spacing w:after="0" w:line="240" w:lineRule="auto"/>
        <w:jc w:val="both"/>
      </w:pPr>
    </w:p>
    <w:p w14:paraId="2E7C3178" w14:textId="77777777" w:rsidR="00DF78A3" w:rsidRDefault="00DF78A3" w:rsidP="009919CE">
      <w:pPr>
        <w:spacing w:after="0" w:line="240" w:lineRule="auto"/>
        <w:jc w:val="both"/>
      </w:pPr>
    </w:p>
    <w:p w14:paraId="6D829252" w14:textId="77777777" w:rsidR="006B489C" w:rsidRPr="00DF78A3" w:rsidRDefault="006B489C" w:rsidP="009919CE">
      <w:pPr>
        <w:spacing w:after="0" w:line="240" w:lineRule="auto"/>
        <w:jc w:val="both"/>
        <w:rPr>
          <w:b/>
          <w:bCs/>
          <w:color w:val="365F91" w:themeColor="accent1" w:themeShade="BF"/>
          <w:sz w:val="28"/>
          <w:szCs w:val="28"/>
        </w:rPr>
      </w:pPr>
      <w:r w:rsidRPr="00DF78A3">
        <w:rPr>
          <w:b/>
          <w:bCs/>
          <w:color w:val="365F91" w:themeColor="accent1" w:themeShade="BF"/>
          <w:sz w:val="28"/>
          <w:szCs w:val="28"/>
        </w:rPr>
        <w:t>Sharing Your Information</w:t>
      </w:r>
    </w:p>
    <w:p w14:paraId="453449CD" w14:textId="77777777" w:rsidR="006B489C" w:rsidRPr="00203780" w:rsidRDefault="006B489C" w:rsidP="009919CE">
      <w:pPr>
        <w:spacing w:after="0" w:line="240" w:lineRule="auto"/>
        <w:jc w:val="both"/>
        <w:rPr>
          <w:b/>
          <w:bCs/>
          <w:sz w:val="16"/>
          <w:szCs w:val="16"/>
        </w:rPr>
      </w:pPr>
    </w:p>
    <w:p w14:paraId="02001A9D" w14:textId="16C2D31F" w:rsidR="006B489C" w:rsidRDefault="003109B4" w:rsidP="009919CE">
      <w:pPr>
        <w:spacing w:after="0" w:line="240" w:lineRule="auto"/>
        <w:jc w:val="both"/>
      </w:pPr>
      <w:r w:rsidRPr="003109B4">
        <w:rPr>
          <w:color w:val="000000" w:themeColor="text1"/>
        </w:rPr>
        <w:t xml:space="preserve">Dingle Park Practice </w:t>
      </w:r>
      <w:r w:rsidR="00CC4C5F" w:rsidRPr="00CC4C5F">
        <w:t xml:space="preserve">shares staff information with a range of organisations or individuals for a variety of lawful purposes, </w:t>
      </w:r>
      <w:r w:rsidR="00DE1DF9">
        <w:t xml:space="preserve">this may </w:t>
      </w:r>
      <w:r w:rsidR="00CC4C5F" w:rsidRPr="00CC4C5F">
        <w:t>inclu</w:t>
      </w:r>
      <w:r w:rsidR="00DE1DF9">
        <w:t>de</w:t>
      </w:r>
      <w:r w:rsidR="00CC4C5F">
        <w:t>:</w:t>
      </w:r>
    </w:p>
    <w:p w14:paraId="5909A40B" w14:textId="77777777" w:rsidR="00CC4C5F" w:rsidRPr="00B7362F" w:rsidRDefault="00CC4C5F" w:rsidP="009919CE">
      <w:pPr>
        <w:spacing w:after="0" w:line="240" w:lineRule="auto"/>
        <w:jc w:val="both"/>
        <w:rPr>
          <w:sz w:val="16"/>
          <w:szCs w:val="16"/>
        </w:rPr>
      </w:pPr>
    </w:p>
    <w:p w14:paraId="61E71DE0" w14:textId="77777777" w:rsidR="0094402B" w:rsidRDefault="000E364C" w:rsidP="009919CE">
      <w:pPr>
        <w:pStyle w:val="ListParagraph"/>
        <w:numPr>
          <w:ilvl w:val="0"/>
          <w:numId w:val="5"/>
        </w:numPr>
        <w:spacing w:after="0" w:line="240" w:lineRule="auto"/>
        <w:jc w:val="both"/>
      </w:pPr>
      <w:r>
        <w:t>Disclosure</w:t>
      </w:r>
      <w:r w:rsidR="00A55371">
        <w:t xml:space="preserve"> to </w:t>
      </w:r>
      <w:r w:rsidRPr="000E364C">
        <w:t>Care Quality Commission</w:t>
      </w:r>
    </w:p>
    <w:p w14:paraId="7A721016" w14:textId="77777777" w:rsidR="000E364C" w:rsidRDefault="000E364C" w:rsidP="009919CE">
      <w:pPr>
        <w:pStyle w:val="ListParagraph"/>
        <w:numPr>
          <w:ilvl w:val="0"/>
          <w:numId w:val="5"/>
        </w:numPr>
        <w:spacing w:after="0" w:line="240" w:lineRule="auto"/>
        <w:jc w:val="both"/>
      </w:pPr>
      <w:r>
        <w:t xml:space="preserve">Disclosure to </w:t>
      </w:r>
      <w:r w:rsidR="00FD5F24" w:rsidRPr="00FD5F24">
        <w:t>HMRC</w:t>
      </w:r>
    </w:p>
    <w:p w14:paraId="04E0038C" w14:textId="4007C37B" w:rsidR="00CC4C5F" w:rsidRDefault="00CC4C5F" w:rsidP="009919CE">
      <w:pPr>
        <w:pStyle w:val="ListParagraph"/>
        <w:numPr>
          <w:ilvl w:val="0"/>
          <w:numId w:val="5"/>
        </w:numPr>
        <w:spacing w:after="0" w:line="240" w:lineRule="auto"/>
        <w:jc w:val="both"/>
      </w:pPr>
      <w:r>
        <w:lastRenderedPageBreak/>
        <w:t xml:space="preserve">Disclosure to </w:t>
      </w:r>
      <w:r w:rsidR="00DE6CD6">
        <w:t>d</w:t>
      </w:r>
      <w:r>
        <w:t xml:space="preserve">ata </w:t>
      </w:r>
      <w:r w:rsidR="00DE6CD6">
        <w:t>p</w:t>
      </w:r>
      <w:r>
        <w:t xml:space="preserve">rocessors </w:t>
      </w:r>
    </w:p>
    <w:p w14:paraId="20F4C689" w14:textId="77777777" w:rsidR="00CC4C5F" w:rsidRDefault="00CC4C5F" w:rsidP="009919CE">
      <w:pPr>
        <w:pStyle w:val="ListParagraph"/>
        <w:numPr>
          <w:ilvl w:val="0"/>
          <w:numId w:val="5"/>
        </w:numPr>
        <w:spacing w:after="0" w:line="240" w:lineRule="auto"/>
        <w:jc w:val="both"/>
      </w:pPr>
      <w:r>
        <w:t>Public disclosure under the Freedom of Information Act</w:t>
      </w:r>
    </w:p>
    <w:p w14:paraId="697143D8" w14:textId="77777777" w:rsidR="00CC4C5F" w:rsidRDefault="00CC4C5F" w:rsidP="009919CE">
      <w:pPr>
        <w:pStyle w:val="ListParagraph"/>
        <w:numPr>
          <w:ilvl w:val="0"/>
          <w:numId w:val="5"/>
        </w:numPr>
        <w:spacing w:after="0" w:line="240" w:lineRule="auto"/>
        <w:jc w:val="both"/>
      </w:pPr>
      <w:r>
        <w:t xml:space="preserve">Disclosure of job applicant details - </w:t>
      </w:r>
      <w:proofErr w:type="gramStart"/>
      <w:r>
        <w:t>e.g.</w:t>
      </w:r>
      <w:proofErr w:type="gramEnd"/>
      <w:r>
        <w:t xml:space="preserve"> to named referees for reference checks, to the Disclosure &amp; Barring Service for criminal record checks, to named GPs for health checks, to housing agencies for staff relocation or accommodation</w:t>
      </w:r>
    </w:p>
    <w:p w14:paraId="394499A6" w14:textId="77777777" w:rsidR="00CC4C5F" w:rsidRDefault="00CC4C5F" w:rsidP="009919CE">
      <w:pPr>
        <w:pStyle w:val="ListParagraph"/>
        <w:numPr>
          <w:ilvl w:val="0"/>
          <w:numId w:val="5"/>
        </w:numPr>
        <w:spacing w:after="0" w:line="240" w:lineRule="auto"/>
        <w:jc w:val="both"/>
      </w:pPr>
      <w:r>
        <w:t xml:space="preserve">Disclosure to employment agencies - </w:t>
      </w:r>
      <w:proofErr w:type="gramStart"/>
      <w:r>
        <w:t>e.g.</w:t>
      </w:r>
      <w:proofErr w:type="gramEnd"/>
      <w:r>
        <w:t xml:space="preserve"> in respect of agency staff</w:t>
      </w:r>
    </w:p>
    <w:p w14:paraId="17C74987" w14:textId="4C707837" w:rsidR="00CC4C5F" w:rsidRDefault="00CC4C5F" w:rsidP="009919CE">
      <w:pPr>
        <w:pStyle w:val="ListParagraph"/>
        <w:numPr>
          <w:ilvl w:val="0"/>
          <w:numId w:val="5"/>
        </w:numPr>
        <w:spacing w:after="0" w:line="240" w:lineRule="auto"/>
        <w:jc w:val="both"/>
      </w:pPr>
      <w:r>
        <w:t>Disclosure to banks</w:t>
      </w:r>
      <w:r w:rsidR="00CF18DD">
        <w:t xml:space="preserve"> and </w:t>
      </w:r>
      <w:r>
        <w:t xml:space="preserve">insurance companies - </w:t>
      </w:r>
      <w:proofErr w:type="gramStart"/>
      <w:r>
        <w:t>e.g.</w:t>
      </w:r>
      <w:proofErr w:type="gramEnd"/>
      <w:r>
        <w:t xml:space="preserve"> to confirm employment details in respect of loan/mortgage applications/guarantees</w:t>
      </w:r>
    </w:p>
    <w:p w14:paraId="535C79D0" w14:textId="77777777" w:rsidR="00CC4C5F" w:rsidRDefault="00CC4C5F" w:rsidP="009919CE">
      <w:pPr>
        <w:pStyle w:val="ListParagraph"/>
        <w:numPr>
          <w:ilvl w:val="0"/>
          <w:numId w:val="5"/>
        </w:numPr>
        <w:spacing w:after="0" w:line="240" w:lineRule="auto"/>
        <w:jc w:val="both"/>
      </w:pPr>
      <w:r>
        <w:t xml:space="preserve">Disclosure to professional registration organisations </w:t>
      </w:r>
    </w:p>
    <w:p w14:paraId="1DB9FC21" w14:textId="70219F05" w:rsidR="00CC4C5F" w:rsidRDefault="00CC4C5F" w:rsidP="009919CE">
      <w:pPr>
        <w:pStyle w:val="ListParagraph"/>
        <w:numPr>
          <w:ilvl w:val="0"/>
          <w:numId w:val="5"/>
        </w:numPr>
        <w:spacing w:after="0" w:line="240" w:lineRule="auto"/>
        <w:jc w:val="both"/>
      </w:pPr>
      <w:r>
        <w:t xml:space="preserve">Disclosure to </w:t>
      </w:r>
      <w:r w:rsidR="00DE6CD6">
        <w:t>o</w:t>
      </w:r>
      <w:r>
        <w:t xml:space="preserve">ccupational </w:t>
      </w:r>
      <w:r w:rsidR="00DE6CD6">
        <w:t>h</w:t>
      </w:r>
      <w:r>
        <w:t>ealth professionals (subject to explicit consent)</w:t>
      </w:r>
    </w:p>
    <w:p w14:paraId="030A301F" w14:textId="77777777" w:rsidR="00CC4C5F" w:rsidRDefault="00CC4C5F" w:rsidP="009919CE">
      <w:pPr>
        <w:pStyle w:val="ListParagraph"/>
        <w:numPr>
          <w:ilvl w:val="0"/>
          <w:numId w:val="5"/>
        </w:numPr>
        <w:spacing w:after="0" w:line="240" w:lineRule="auto"/>
        <w:jc w:val="both"/>
      </w:pPr>
      <w:r>
        <w:t xml:space="preserve">Disclosure to police or fraud investigators </w:t>
      </w:r>
    </w:p>
    <w:p w14:paraId="38E4B63B" w14:textId="77777777" w:rsidR="00FE1DC5" w:rsidRDefault="00FE1DC5" w:rsidP="009919CE">
      <w:pPr>
        <w:pStyle w:val="ListParagraph"/>
        <w:spacing w:after="0" w:line="240" w:lineRule="auto"/>
        <w:jc w:val="both"/>
      </w:pPr>
    </w:p>
    <w:p w14:paraId="392FCC47" w14:textId="188A03E1" w:rsidR="00CC4C5F" w:rsidRDefault="00CC4C5F" w:rsidP="009919CE">
      <w:pPr>
        <w:spacing w:after="0" w:line="240" w:lineRule="auto"/>
        <w:jc w:val="both"/>
      </w:pPr>
      <w:r w:rsidRPr="00CC4C5F">
        <w:t xml:space="preserve">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w:t>
      </w:r>
      <w:r w:rsidR="00E96C06">
        <w:t>parties.</w:t>
      </w:r>
    </w:p>
    <w:p w14:paraId="79BC9E46" w14:textId="77777777" w:rsidR="00CC4C5F" w:rsidRDefault="00CC4C5F" w:rsidP="009919CE">
      <w:pPr>
        <w:spacing w:after="0" w:line="240" w:lineRule="auto"/>
        <w:jc w:val="both"/>
      </w:pPr>
    </w:p>
    <w:p w14:paraId="5410E581" w14:textId="77777777" w:rsidR="005A7876" w:rsidRDefault="005A7876" w:rsidP="009919CE">
      <w:pPr>
        <w:spacing w:after="0" w:line="240" w:lineRule="auto"/>
        <w:jc w:val="both"/>
      </w:pPr>
    </w:p>
    <w:p w14:paraId="27416C4B" w14:textId="77777777" w:rsidR="00CC4C5F" w:rsidRPr="005A7876" w:rsidRDefault="00CC4C5F" w:rsidP="009919CE">
      <w:pPr>
        <w:spacing w:after="0" w:line="240" w:lineRule="auto"/>
        <w:jc w:val="both"/>
        <w:rPr>
          <w:b/>
          <w:bCs/>
          <w:color w:val="365F91" w:themeColor="accent1" w:themeShade="BF"/>
          <w:sz w:val="28"/>
          <w:szCs w:val="28"/>
        </w:rPr>
      </w:pPr>
      <w:r w:rsidRPr="005A7876">
        <w:rPr>
          <w:b/>
          <w:bCs/>
          <w:color w:val="365F91" w:themeColor="accent1" w:themeShade="BF"/>
          <w:sz w:val="28"/>
          <w:szCs w:val="28"/>
        </w:rPr>
        <w:t xml:space="preserve">Use of </w:t>
      </w:r>
      <w:r w:rsidR="006A24D1" w:rsidRPr="005A7876">
        <w:rPr>
          <w:b/>
          <w:bCs/>
          <w:color w:val="365F91" w:themeColor="accent1" w:themeShade="BF"/>
          <w:sz w:val="28"/>
          <w:szCs w:val="28"/>
        </w:rPr>
        <w:t>Third-Party</w:t>
      </w:r>
      <w:r w:rsidRPr="005A7876">
        <w:rPr>
          <w:b/>
          <w:bCs/>
          <w:color w:val="365F91" w:themeColor="accent1" w:themeShade="BF"/>
          <w:sz w:val="28"/>
          <w:szCs w:val="28"/>
        </w:rPr>
        <w:t xml:space="preserve"> Companies</w:t>
      </w:r>
    </w:p>
    <w:p w14:paraId="13E43857" w14:textId="77777777" w:rsidR="00CC4C5F" w:rsidRPr="004874DF" w:rsidRDefault="00CC4C5F" w:rsidP="009919CE">
      <w:pPr>
        <w:spacing w:after="0" w:line="240" w:lineRule="auto"/>
        <w:jc w:val="both"/>
        <w:rPr>
          <w:b/>
          <w:bCs/>
          <w:sz w:val="16"/>
          <w:szCs w:val="16"/>
        </w:rPr>
      </w:pPr>
    </w:p>
    <w:p w14:paraId="355212D6" w14:textId="0BD4B5F7" w:rsidR="00CC4C5F" w:rsidRDefault="00CC4C5F" w:rsidP="009919CE">
      <w:pPr>
        <w:spacing w:after="0" w:line="240" w:lineRule="auto"/>
        <w:jc w:val="both"/>
      </w:pPr>
      <w:r>
        <w:t xml:space="preserve">To enable effective staff administration </w:t>
      </w:r>
      <w:r w:rsidR="003109B4" w:rsidRPr="003109B4">
        <w:rPr>
          <w:color w:val="000000" w:themeColor="text1"/>
        </w:rPr>
        <w:t xml:space="preserve">Dingle Park Practice </w:t>
      </w:r>
      <w:r>
        <w:t xml:space="preserve">may engage with third party organisations to process your data on our behalf. These organisations are known as data </w:t>
      </w:r>
      <w:proofErr w:type="gramStart"/>
      <w:r>
        <w:t>processors</w:t>
      </w:r>
      <w:proofErr w:type="gramEnd"/>
      <w:r>
        <w:t xml:space="preserve"> and we ensure that they are legally and contractually bound to the </w:t>
      </w:r>
      <w:r w:rsidR="006A6E9C">
        <w:t>Practice</w:t>
      </w:r>
      <w:r>
        <w:t>. We have in place agreements to ensure these third parties abide by data protection legislation.</w:t>
      </w:r>
    </w:p>
    <w:p w14:paraId="28A95C2F" w14:textId="77777777" w:rsidR="384F915C" w:rsidRDefault="384F915C" w:rsidP="009919CE">
      <w:pPr>
        <w:spacing w:after="0" w:line="240" w:lineRule="auto"/>
        <w:jc w:val="both"/>
        <w:rPr>
          <w:b/>
          <w:bCs/>
        </w:rPr>
      </w:pPr>
    </w:p>
    <w:p w14:paraId="044232A5" w14:textId="77777777" w:rsidR="00C475FD" w:rsidRDefault="00C475FD" w:rsidP="009919CE">
      <w:pPr>
        <w:spacing w:after="0" w:line="240" w:lineRule="auto"/>
        <w:jc w:val="both"/>
        <w:rPr>
          <w:b/>
          <w:bCs/>
        </w:rPr>
      </w:pPr>
    </w:p>
    <w:p w14:paraId="7A9DA6ED" w14:textId="77777777" w:rsidR="00C828EA" w:rsidRDefault="00CC4C5F" w:rsidP="009919CE">
      <w:pPr>
        <w:spacing w:after="0" w:line="240" w:lineRule="auto"/>
        <w:jc w:val="both"/>
        <w:rPr>
          <w:b/>
          <w:bCs/>
          <w:color w:val="365F91" w:themeColor="accent1" w:themeShade="BF"/>
          <w:sz w:val="28"/>
          <w:szCs w:val="28"/>
        </w:rPr>
      </w:pPr>
      <w:r w:rsidRPr="00C475FD">
        <w:rPr>
          <w:b/>
          <w:bCs/>
          <w:color w:val="365F91" w:themeColor="accent1" w:themeShade="BF"/>
          <w:sz w:val="28"/>
          <w:szCs w:val="28"/>
        </w:rPr>
        <w:t>How long do we retain your records?</w:t>
      </w:r>
    </w:p>
    <w:p w14:paraId="0D19BAC7" w14:textId="77777777" w:rsidR="00A7298B" w:rsidRPr="003A53D3" w:rsidRDefault="00A7298B" w:rsidP="009919CE">
      <w:pPr>
        <w:spacing w:after="0" w:line="240" w:lineRule="auto"/>
        <w:jc w:val="both"/>
        <w:rPr>
          <w:b/>
          <w:bCs/>
          <w:color w:val="365F91" w:themeColor="accent1" w:themeShade="BF"/>
          <w:sz w:val="16"/>
          <w:szCs w:val="16"/>
        </w:rPr>
      </w:pPr>
    </w:p>
    <w:p w14:paraId="2F1F0E54" w14:textId="77777777" w:rsidR="00C828EA" w:rsidRDefault="00C828EA" w:rsidP="009919CE">
      <w:pPr>
        <w:spacing w:after="0" w:line="240" w:lineRule="auto"/>
        <w:jc w:val="both"/>
      </w:pPr>
      <w:r w:rsidRPr="00C828EA">
        <w:t xml:space="preserve">All our records are retained </w:t>
      </w:r>
      <w:r w:rsidR="00C475FD">
        <w:t xml:space="preserve">and </w:t>
      </w:r>
      <w:r w:rsidR="00C475FD" w:rsidRPr="00C828EA">
        <w:t xml:space="preserve">destroyed </w:t>
      </w:r>
      <w:r w:rsidRPr="00C828EA">
        <w:t>in line with the NHS Records Management Code of Practice which set out the appropriate length of time each NHS record is held for. We do not keep your records for longer than necessary.</w:t>
      </w:r>
    </w:p>
    <w:p w14:paraId="55758288" w14:textId="77777777" w:rsidR="00C828EA" w:rsidRDefault="00C828EA" w:rsidP="009919CE">
      <w:pPr>
        <w:spacing w:after="0" w:line="240" w:lineRule="auto"/>
        <w:jc w:val="both"/>
      </w:pPr>
    </w:p>
    <w:p w14:paraId="181D8954" w14:textId="5D9BDF9E" w:rsidR="00C828EA" w:rsidRDefault="00C828EA" w:rsidP="009919CE">
      <w:pPr>
        <w:spacing w:after="0" w:line="240" w:lineRule="auto"/>
        <w:jc w:val="both"/>
      </w:pPr>
      <w:r w:rsidRPr="00C828EA">
        <w:t xml:space="preserve">All records are destroyed confidentiality once their retention period has been met and </w:t>
      </w:r>
      <w:r w:rsidR="003109B4" w:rsidRPr="003109B4">
        <w:rPr>
          <w:color w:val="000000" w:themeColor="text1"/>
        </w:rPr>
        <w:t xml:space="preserve">Dingle Park Practice </w:t>
      </w:r>
      <w:r w:rsidRPr="00C828EA">
        <w:t>has made the decisio</w:t>
      </w:r>
      <w:r w:rsidRPr="00940D58">
        <w:t>n that the records a</w:t>
      </w:r>
      <w:r w:rsidRPr="00C828EA">
        <w:t>re no longer required</w:t>
      </w:r>
      <w:r w:rsidR="00C475FD">
        <w:t>.</w:t>
      </w:r>
    </w:p>
    <w:p w14:paraId="402A20E6" w14:textId="77777777" w:rsidR="00C828EA" w:rsidRDefault="00C828EA" w:rsidP="009919CE">
      <w:pPr>
        <w:spacing w:after="0" w:line="240" w:lineRule="auto"/>
        <w:jc w:val="both"/>
      </w:pPr>
    </w:p>
    <w:p w14:paraId="2B3CF90A" w14:textId="77777777" w:rsidR="00C475FD" w:rsidRDefault="00C475FD" w:rsidP="009919CE">
      <w:pPr>
        <w:spacing w:after="0" w:line="240" w:lineRule="auto"/>
        <w:jc w:val="both"/>
      </w:pPr>
    </w:p>
    <w:p w14:paraId="5D2AB42C" w14:textId="77777777" w:rsidR="00C828EA" w:rsidRPr="00C475FD" w:rsidRDefault="00C828EA" w:rsidP="009919CE">
      <w:pPr>
        <w:spacing w:after="0" w:line="240" w:lineRule="auto"/>
        <w:jc w:val="both"/>
        <w:rPr>
          <w:b/>
          <w:bCs/>
          <w:color w:val="365F91" w:themeColor="accent1" w:themeShade="BF"/>
          <w:sz w:val="28"/>
          <w:szCs w:val="28"/>
        </w:rPr>
      </w:pPr>
      <w:r w:rsidRPr="00C475FD">
        <w:rPr>
          <w:b/>
          <w:bCs/>
          <w:color w:val="365F91" w:themeColor="accent1" w:themeShade="BF"/>
          <w:sz w:val="28"/>
          <w:szCs w:val="28"/>
        </w:rPr>
        <w:t>Transferring Information Overseas</w:t>
      </w:r>
    </w:p>
    <w:p w14:paraId="4A4ED706" w14:textId="77777777" w:rsidR="00C828EA" w:rsidRPr="003A53D3" w:rsidRDefault="00C828EA" w:rsidP="009919CE">
      <w:pPr>
        <w:spacing w:after="0" w:line="240" w:lineRule="auto"/>
        <w:jc w:val="both"/>
        <w:rPr>
          <w:b/>
          <w:bCs/>
          <w:sz w:val="16"/>
          <w:szCs w:val="16"/>
        </w:rPr>
      </w:pPr>
    </w:p>
    <w:p w14:paraId="4D9BCF41" w14:textId="44F99BEA" w:rsidR="00C828EA" w:rsidRDefault="003109B4" w:rsidP="009919CE">
      <w:pPr>
        <w:spacing w:after="0" w:line="240" w:lineRule="auto"/>
        <w:jc w:val="both"/>
      </w:pPr>
      <w:r w:rsidRPr="003109B4">
        <w:rPr>
          <w:color w:val="000000" w:themeColor="text1"/>
        </w:rPr>
        <w:t xml:space="preserve">Dingle Park Practice </w:t>
      </w:r>
      <w:r w:rsidR="00C828EA" w:rsidRPr="00C828EA">
        <w:t>does not routinely transfer information outside the UK, but if there is a need to do so it will be done in a way that ensures the security of the information is to an equivalent standard as that used internally by the Practice when processing your information</w:t>
      </w:r>
      <w:r w:rsidR="00402E36">
        <w:t>.</w:t>
      </w:r>
    </w:p>
    <w:p w14:paraId="68F8505E" w14:textId="77777777" w:rsidR="00B7362F" w:rsidRDefault="00B7362F" w:rsidP="009919CE">
      <w:pPr>
        <w:spacing w:after="0" w:line="240" w:lineRule="auto"/>
        <w:jc w:val="both"/>
        <w:rPr>
          <w:b/>
          <w:bCs/>
        </w:rPr>
      </w:pPr>
    </w:p>
    <w:p w14:paraId="64733C70" w14:textId="77777777" w:rsidR="00B7362F" w:rsidRDefault="00B7362F" w:rsidP="009919CE">
      <w:pPr>
        <w:spacing w:after="0" w:line="240" w:lineRule="auto"/>
        <w:jc w:val="both"/>
        <w:rPr>
          <w:b/>
          <w:bCs/>
        </w:rPr>
      </w:pPr>
    </w:p>
    <w:p w14:paraId="58A63ADD" w14:textId="77777777" w:rsidR="00C828EA" w:rsidRPr="00FF4F27" w:rsidRDefault="00C828EA" w:rsidP="009919CE">
      <w:pPr>
        <w:spacing w:after="0" w:line="240" w:lineRule="auto"/>
        <w:jc w:val="both"/>
        <w:rPr>
          <w:b/>
          <w:bCs/>
          <w:color w:val="365F91" w:themeColor="accent1" w:themeShade="BF"/>
          <w:sz w:val="28"/>
          <w:szCs w:val="28"/>
        </w:rPr>
      </w:pPr>
      <w:r w:rsidRPr="00FF4F27">
        <w:rPr>
          <w:b/>
          <w:bCs/>
          <w:color w:val="365F91" w:themeColor="accent1" w:themeShade="BF"/>
          <w:sz w:val="28"/>
          <w:szCs w:val="28"/>
        </w:rPr>
        <w:t>Your Rights</w:t>
      </w:r>
    </w:p>
    <w:p w14:paraId="7C2D0BD8" w14:textId="77777777" w:rsidR="00C828EA" w:rsidRPr="003A53D3" w:rsidRDefault="00C828EA" w:rsidP="009919CE">
      <w:pPr>
        <w:spacing w:after="0" w:line="240" w:lineRule="auto"/>
        <w:jc w:val="both"/>
        <w:rPr>
          <w:b/>
          <w:bCs/>
          <w:sz w:val="16"/>
          <w:szCs w:val="16"/>
        </w:rPr>
      </w:pPr>
    </w:p>
    <w:p w14:paraId="672C5C52" w14:textId="77777777" w:rsidR="00B15DF1" w:rsidRDefault="00C828EA" w:rsidP="009919CE">
      <w:pPr>
        <w:spacing w:after="0" w:line="240" w:lineRule="auto"/>
        <w:jc w:val="both"/>
        <w:rPr>
          <w:rFonts w:ascii="Lato" w:hAnsi="Lato"/>
          <w:sz w:val="21"/>
          <w:szCs w:val="21"/>
          <w:shd w:val="clear" w:color="auto" w:fill="FFFFFF"/>
        </w:rPr>
      </w:pPr>
      <w:r w:rsidRPr="00D66389">
        <w:rPr>
          <w:shd w:val="clear" w:color="auto" w:fill="FFFFFF"/>
        </w:rPr>
        <w:t>Data Protection laws give you rights in respect of the personal information that we hold about you. These are</w:t>
      </w:r>
      <w:r w:rsidRPr="00D66389">
        <w:rPr>
          <w:rFonts w:ascii="Lato" w:hAnsi="Lato"/>
          <w:sz w:val="21"/>
          <w:szCs w:val="21"/>
          <w:shd w:val="clear" w:color="auto" w:fill="FFFFFF"/>
        </w:rPr>
        <w:t>:</w:t>
      </w:r>
    </w:p>
    <w:p w14:paraId="73114870" w14:textId="77777777" w:rsidR="00B7362F" w:rsidRPr="00B7362F" w:rsidRDefault="00B7362F" w:rsidP="009919CE">
      <w:pPr>
        <w:spacing w:after="0" w:line="240" w:lineRule="auto"/>
        <w:jc w:val="both"/>
        <w:rPr>
          <w:rFonts w:ascii="Lato" w:hAnsi="Lato"/>
          <w:sz w:val="16"/>
          <w:szCs w:val="16"/>
          <w:shd w:val="clear" w:color="auto" w:fill="FFFFFF"/>
        </w:rPr>
      </w:pPr>
    </w:p>
    <w:p w14:paraId="2BDEA390" w14:textId="77777777" w:rsidR="00B15DF1" w:rsidRPr="00D66389" w:rsidRDefault="00B15DF1" w:rsidP="00B7362F">
      <w:pPr>
        <w:numPr>
          <w:ilvl w:val="0"/>
          <w:numId w:val="6"/>
        </w:numPr>
        <w:shd w:val="clear" w:color="auto" w:fill="FFFFFF"/>
        <w:spacing w:after="0" w:line="240" w:lineRule="auto"/>
        <w:ind w:left="714" w:hanging="357"/>
        <w:jc w:val="both"/>
        <w:rPr>
          <w:rFonts w:eastAsia="Times New Roman"/>
          <w:lang w:eastAsia="en-GB"/>
        </w:rPr>
      </w:pPr>
      <w:r w:rsidRPr="00D66389">
        <w:rPr>
          <w:rFonts w:eastAsia="Times New Roman"/>
          <w:lang w:eastAsia="en-GB"/>
        </w:rPr>
        <w:lastRenderedPageBreak/>
        <w:t xml:space="preserve">To be informed why, </w:t>
      </w:r>
      <w:proofErr w:type="gramStart"/>
      <w:r w:rsidRPr="00D66389">
        <w:rPr>
          <w:rFonts w:eastAsia="Times New Roman"/>
          <w:lang w:eastAsia="en-GB"/>
        </w:rPr>
        <w:t>where</w:t>
      </w:r>
      <w:proofErr w:type="gramEnd"/>
      <w:r w:rsidRPr="00D66389">
        <w:rPr>
          <w:rFonts w:eastAsia="Times New Roman"/>
          <w:lang w:eastAsia="en-GB"/>
        </w:rPr>
        <w:t xml:space="preserve"> and how we use your information.</w:t>
      </w:r>
    </w:p>
    <w:p w14:paraId="173582C3" w14:textId="77777777" w:rsidR="00B15DF1" w:rsidRPr="00D66389" w:rsidRDefault="00B15DF1" w:rsidP="009919CE">
      <w:pPr>
        <w:numPr>
          <w:ilvl w:val="0"/>
          <w:numId w:val="6"/>
        </w:numPr>
        <w:shd w:val="clear" w:color="auto" w:fill="FFFFFF"/>
        <w:spacing w:before="100" w:beforeAutospacing="1" w:after="100" w:afterAutospacing="1" w:line="240" w:lineRule="auto"/>
        <w:jc w:val="both"/>
        <w:rPr>
          <w:rFonts w:eastAsia="Times New Roman"/>
          <w:lang w:eastAsia="en-GB"/>
        </w:rPr>
      </w:pPr>
      <w:r w:rsidRPr="00D66389">
        <w:rPr>
          <w:rFonts w:eastAsia="Times New Roman"/>
          <w:lang w:eastAsia="en-GB"/>
        </w:rPr>
        <w:t>To ask for access to your information.</w:t>
      </w:r>
    </w:p>
    <w:p w14:paraId="7AE63632" w14:textId="77777777" w:rsidR="00B15DF1" w:rsidRPr="00D66389" w:rsidRDefault="00B15DF1" w:rsidP="009919CE">
      <w:pPr>
        <w:numPr>
          <w:ilvl w:val="0"/>
          <w:numId w:val="6"/>
        </w:numPr>
        <w:shd w:val="clear" w:color="auto" w:fill="FFFFFF"/>
        <w:spacing w:before="100" w:beforeAutospacing="1" w:after="100" w:afterAutospacing="1" w:line="240" w:lineRule="auto"/>
        <w:jc w:val="both"/>
        <w:rPr>
          <w:rFonts w:eastAsia="Times New Roman"/>
          <w:lang w:eastAsia="en-GB"/>
        </w:rPr>
      </w:pPr>
      <w:r w:rsidRPr="00D66389">
        <w:rPr>
          <w:rFonts w:eastAsia="Times New Roman"/>
          <w:lang w:eastAsia="en-GB"/>
        </w:rPr>
        <w:t>To ask for your information to be corrected if it is inaccurate or incomplete.</w:t>
      </w:r>
    </w:p>
    <w:p w14:paraId="6CBA27AE" w14:textId="77777777" w:rsidR="00B15DF1" w:rsidRPr="00D66389" w:rsidRDefault="00B15DF1" w:rsidP="009919CE">
      <w:pPr>
        <w:numPr>
          <w:ilvl w:val="0"/>
          <w:numId w:val="6"/>
        </w:numPr>
        <w:shd w:val="clear" w:color="auto" w:fill="FFFFFF"/>
        <w:spacing w:before="100" w:beforeAutospacing="1" w:after="100" w:afterAutospacing="1" w:line="240" w:lineRule="auto"/>
        <w:jc w:val="both"/>
        <w:rPr>
          <w:rFonts w:eastAsia="Times New Roman"/>
          <w:lang w:eastAsia="en-GB"/>
        </w:rPr>
      </w:pPr>
      <w:r w:rsidRPr="00D66389">
        <w:rPr>
          <w:rFonts w:eastAsia="Times New Roman"/>
          <w:lang w:eastAsia="en-GB"/>
        </w:rPr>
        <w:t xml:space="preserve">To ask for your information to be deleted or removed where there is no need for us to continue processing it </w:t>
      </w:r>
      <w:bookmarkStart w:id="1" w:name="_Hlk143855470"/>
      <w:r w:rsidRPr="00D66389">
        <w:rPr>
          <w:rFonts w:eastAsia="Times New Roman"/>
          <w:i/>
          <w:iCs/>
          <w:lang w:eastAsia="en-GB"/>
        </w:rPr>
        <w:t xml:space="preserve">(This </w:t>
      </w:r>
      <w:r w:rsidR="00524DCC" w:rsidRPr="00D66389">
        <w:rPr>
          <w:rFonts w:eastAsia="Times New Roman"/>
          <w:i/>
          <w:iCs/>
          <w:lang w:eastAsia="en-GB"/>
        </w:rPr>
        <w:t xml:space="preserve">only applies in certain circumstances and </w:t>
      </w:r>
      <w:r w:rsidRPr="00D66389">
        <w:rPr>
          <w:rFonts w:eastAsia="Times New Roman"/>
          <w:i/>
          <w:iCs/>
          <w:lang w:eastAsia="en-GB"/>
        </w:rPr>
        <w:t>when certain conditions are met).</w:t>
      </w:r>
      <w:bookmarkEnd w:id="1"/>
    </w:p>
    <w:p w14:paraId="3C912071" w14:textId="77777777" w:rsidR="00B15DF1" w:rsidRPr="00D66389" w:rsidRDefault="00B15DF1" w:rsidP="009919CE">
      <w:pPr>
        <w:numPr>
          <w:ilvl w:val="0"/>
          <w:numId w:val="6"/>
        </w:numPr>
        <w:shd w:val="clear" w:color="auto" w:fill="FFFFFF"/>
        <w:spacing w:before="100" w:beforeAutospacing="1" w:after="100" w:afterAutospacing="1" w:line="240" w:lineRule="auto"/>
        <w:jc w:val="both"/>
        <w:rPr>
          <w:rFonts w:eastAsia="Times New Roman"/>
          <w:lang w:eastAsia="en-GB"/>
        </w:rPr>
      </w:pPr>
      <w:r w:rsidRPr="00D66389">
        <w:rPr>
          <w:rFonts w:eastAsia="Times New Roman"/>
          <w:lang w:eastAsia="en-GB"/>
        </w:rPr>
        <w:t>To ask us to restrict the use of your information.</w:t>
      </w:r>
    </w:p>
    <w:p w14:paraId="26966DFD" w14:textId="77777777" w:rsidR="00B15DF1" w:rsidRPr="00D66389" w:rsidRDefault="00B15DF1" w:rsidP="009919CE">
      <w:pPr>
        <w:numPr>
          <w:ilvl w:val="0"/>
          <w:numId w:val="6"/>
        </w:numPr>
        <w:shd w:val="clear" w:color="auto" w:fill="FFFFFF"/>
        <w:spacing w:before="100" w:beforeAutospacing="1" w:after="100" w:afterAutospacing="1" w:line="240" w:lineRule="auto"/>
        <w:jc w:val="both"/>
        <w:rPr>
          <w:rFonts w:eastAsia="Times New Roman"/>
          <w:lang w:eastAsia="en-GB"/>
        </w:rPr>
      </w:pPr>
      <w:r w:rsidRPr="00D66389">
        <w:rPr>
          <w:rFonts w:eastAsia="Times New Roman"/>
          <w:lang w:eastAsia="en-GB"/>
        </w:rPr>
        <w:t xml:space="preserve">To ask us to copy or transfer your information from one IT system to another in a safe and secure way, without impacting the quality of the information </w:t>
      </w:r>
      <w:r w:rsidR="004A3C2D" w:rsidRPr="00D66389">
        <w:rPr>
          <w:rFonts w:eastAsia="Times New Roman"/>
          <w:i/>
          <w:iCs/>
          <w:lang w:eastAsia="en-GB"/>
        </w:rPr>
        <w:t>(This only applies in certain circumstances and when certain conditions are met).</w:t>
      </w:r>
    </w:p>
    <w:p w14:paraId="74063BB4" w14:textId="77777777" w:rsidR="00B15DF1" w:rsidRPr="00D66389" w:rsidRDefault="00B15DF1" w:rsidP="009919CE">
      <w:pPr>
        <w:numPr>
          <w:ilvl w:val="0"/>
          <w:numId w:val="6"/>
        </w:numPr>
        <w:shd w:val="clear" w:color="auto" w:fill="FFFFFF"/>
        <w:spacing w:before="100" w:beforeAutospacing="1" w:after="100" w:afterAutospacing="1" w:line="240" w:lineRule="auto"/>
        <w:jc w:val="both"/>
        <w:rPr>
          <w:rFonts w:eastAsia="Times New Roman"/>
          <w:lang w:eastAsia="en-GB"/>
        </w:rPr>
      </w:pPr>
      <w:r w:rsidRPr="00D66389">
        <w:rPr>
          <w:rFonts w:eastAsia="Times New Roman"/>
          <w:lang w:eastAsia="en-GB"/>
        </w:rPr>
        <w:t>To object to how your information is used.</w:t>
      </w:r>
    </w:p>
    <w:p w14:paraId="2E2D5C75" w14:textId="547883C7" w:rsidR="00B15DF1" w:rsidRPr="00D66389" w:rsidRDefault="00B15DF1" w:rsidP="009919CE">
      <w:pPr>
        <w:numPr>
          <w:ilvl w:val="0"/>
          <w:numId w:val="6"/>
        </w:numPr>
        <w:shd w:val="clear" w:color="auto" w:fill="FFFFFF"/>
        <w:spacing w:before="100" w:beforeAutospacing="1" w:after="100" w:afterAutospacing="1" w:line="240" w:lineRule="auto"/>
        <w:jc w:val="both"/>
        <w:rPr>
          <w:rFonts w:eastAsia="Times New Roman"/>
          <w:lang w:eastAsia="en-GB"/>
        </w:rPr>
      </w:pPr>
      <w:r w:rsidRPr="00D66389">
        <w:rPr>
          <w:rFonts w:eastAsia="Times New Roman"/>
          <w:lang w:eastAsia="en-GB"/>
        </w:rPr>
        <w:t>To challenge any decisions made without human intervention (automated decision making)</w:t>
      </w:r>
      <w:r w:rsidR="00D85220">
        <w:rPr>
          <w:rFonts w:eastAsia="Times New Roman"/>
          <w:lang w:eastAsia="en-GB"/>
        </w:rPr>
        <w:t>.</w:t>
      </w:r>
    </w:p>
    <w:p w14:paraId="1D40B5EB" w14:textId="708AEF71" w:rsidR="00B15DF1" w:rsidRDefault="00B15DF1" w:rsidP="009919CE">
      <w:pPr>
        <w:spacing w:after="0" w:line="240" w:lineRule="auto"/>
        <w:jc w:val="both"/>
      </w:pPr>
      <w:r w:rsidRPr="00B15DF1">
        <w:t>Please note, under data protection legislation, some exemptions apply which may restrict the above rights. Information on these exemptions can be found on </w:t>
      </w:r>
      <w:hyperlink r:id="rId11" w:history="1">
        <w:r w:rsidRPr="00B15DF1">
          <w:rPr>
            <w:rStyle w:val="Hyperlink"/>
          </w:rPr>
          <w:t>the ICO website</w:t>
        </w:r>
      </w:hyperlink>
      <w:r w:rsidR="003A53D3">
        <w:rPr>
          <w:rStyle w:val="Hyperlink"/>
        </w:rPr>
        <w:t>.</w:t>
      </w:r>
    </w:p>
    <w:p w14:paraId="568FC1CD" w14:textId="77777777" w:rsidR="00B15DF1" w:rsidRDefault="00B15DF1" w:rsidP="009919CE">
      <w:pPr>
        <w:spacing w:after="0" w:line="240" w:lineRule="auto"/>
        <w:jc w:val="both"/>
      </w:pPr>
    </w:p>
    <w:p w14:paraId="640AAF9C" w14:textId="77777777" w:rsidR="009D66EC" w:rsidRDefault="009D66EC" w:rsidP="009919CE">
      <w:pPr>
        <w:spacing w:after="0" w:line="240" w:lineRule="auto"/>
        <w:jc w:val="both"/>
      </w:pPr>
    </w:p>
    <w:p w14:paraId="08FFE139" w14:textId="77777777" w:rsidR="00B15DF1" w:rsidRPr="009D66EC" w:rsidRDefault="00B15DF1" w:rsidP="009919CE">
      <w:pPr>
        <w:spacing w:after="0" w:line="240" w:lineRule="auto"/>
        <w:jc w:val="both"/>
        <w:rPr>
          <w:b/>
          <w:bCs/>
          <w:color w:val="365F91" w:themeColor="accent1" w:themeShade="BF"/>
          <w:sz w:val="28"/>
          <w:szCs w:val="28"/>
        </w:rPr>
      </w:pPr>
      <w:r w:rsidRPr="009D66EC">
        <w:rPr>
          <w:b/>
          <w:bCs/>
          <w:color w:val="365F91" w:themeColor="accent1" w:themeShade="BF"/>
          <w:sz w:val="28"/>
          <w:szCs w:val="28"/>
        </w:rPr>
        <w:t>Automated decision making</w:t>
      </w:r>
    </w:p>
    <w:p w14:paraId="5B6FEA3F" w14:textId="77777777" w:rsidR="00B15DF1" w:rsidRPr="003A53D3" w:rsidRDefault="00B15DF1" w:rsidP="009919CE">
      <w:pPr>
        <w:spacing w:after="0" w:line="240" w:lineRule="auto"/>
        <w:jc w:val="both"/>
        <w:rPr>
          <w:b/>
          <w:bCs/>
          <w:sz w:val="16"/>
          <w:szCs w:val="16"/>
        </w:rPr>
      </w:pPr>
    </w:p>
    <w:p w14:paraId="6F7A68F9" w14:textId="77777777" w:rsidR="00B15DF1" w:rsidRPr="00B15DF1" w:rsidRDefault="00B15DF1" w:rsidP="009919CE">
      <w:pPr>
        <w:spacing w:after="0" w:line="240" w:lineRule="auto"/>
        <w:jc w:val="both"/>
      </w:pPr>
      <w:r w:rsidRPr="00B15DF1">
        <w:t xml:space="preserve">Automated decision making occurs when an electronic system uses your personal information to </w:t>
      </w:r>
      <w:proofErr w:type="gramStart"/>
      <w:r w:rsidRPr="00B15DF1">
        <w:t>make a decision</w:t>
      </w:r>
      <w:proofErr w:type="gramEnd"/>
      <w:r w:rsidRPr="00B15DF1">
        <w:t xml:space="preserve"> without human intervention.</w:t>
      </w:r>
    </w:p>
    <w:p w14:paraId="4619FC7C" w14:textId="77777777" w:rsidR="00B15DF1" w:rsidRPr="00B15DF1" w:rsidRDefault="00B15DF1" w:rsidP="009919CE">
      <w:pPr>
        <w:spacing w:after="0" w:line="240" w:lineRule="auto"/>
        <w:jc w:val="both"/>
      </w:pPr>
    </w:p>
    <w:p w14:paraId="6DF80DC4" w14:textId="77777777" w:rsidR="00B15DF1" w:rsidRDefault="00B15DF1" w:rsidP="009919CE">
      <w:pPr>
        <w:spacing w:after="0" w:line="240" w:lineRule="auto"/>
        <w:jc w:val="both"/>
      </w:pPr>
      <w:r w:rsidRPr="00B15DF1">
        <w:t>We do not carry out any automated decision making (including profiling) and as such no employment decisions will be taken about you based on automated decision making.</w:t>
      </w:r>
    </w:p>
    <w:p w14:paraId="6035078C" w14:textId="77777777" w:rsidR="00B15DF1" w:rsidRDefault="00B15DF1" w:rsidP="009919CE">
      <w:pPr>
        <w:spacing w:after="0" w:line="240" w:lineRule="auto"/>
        <w:jc w:val="both"/>
      </w:pPr>
    </w:p>
    <w:p w14:paraId="6D6F5CB3" w14:textId="77777777" w:rsidR="00B15DF1" w:rsidRDefault="00B15DF1" w:rsidP="009919CE">
      <w:pPr>
        <w:spacing w:after="0" w:line="240" w:lineRule="auto"/>
        <w:jc w:val="both"/>
      </w:pPr>
    </w:p>
    <w:p w14:paraId="64442CDF" w14:textId="77777777" w:rsidR="00B15DF1" w:rsidRPr="009D4D1A" w:rsidRDefault="00B15DF1" w:rsidP="009919CE">
      <w:pPr>
        <w:spacing w:after="0" w:line="240" w:lineRule="auto"/>
        <w:jc w:val="both"/>
        <w:rPr>
          <w:b/>
          <w:bCs/>
          <w:color w:val="365F91" w:themeColor="accent1" w:themeShade="BF"/>
          <w:sz w:val="28"/>
          <w:szCs w:val="28"/>
        </w:rPr>
      </w:pPr>
      <w:r w:rsidRPr="009D4D1A">
        <w:rPr>
          <w:b/>
          <w:bCs/>
          <w:color w:val="365F91" w:themeColor="accent1" w:themeShade="BF"/>
          <w:sz w:val="28"/>
          <w:szCs w:val="28"/>
        </w:rPr>
        <w:t>Changes to this Privacy Notice</w:t>
      </w:r>
    </w:p>
    <w:p w14:paraId="267A4BF1" w14:textId="77777777" w:rsidR="00B15DF1" w:rsidRPr="003A53D3" w:rsidRDefault="00B15DF1" w:rsidP="009919CE">
      <w:pPr>
        <w:spacing w:after="0" w:line="240" w:lineRule="auto"/>
        <w:jc w:val="both"/>
        <w:rPr>
          <w:b/>
          <w:bCs/>
          <w:sz w:val="16"/>
          <w:szCs w:val="16"/>
        </w:rPr>
      </w:pPr>
    </w:p>
    <w:p w14:paraId="3CC029BA" w14:textId="1991A22C" w:rsidR="00B15DF1" w:rsidRPr="00895AE5" w:rsidRDefault="003109B4" w:rsidP="009919CE">
      <w:pPr>
        <w:spacing w:after="0" w:line="240" w:lineRule="auto"/>
        <w:jc w:val="both"/>
        <w:rPr>
          <w:color w:val="FF0000"/>
        </w:rPr>
      </w:pPr>
      <w:r w:rsidRPr="003109B4">
        <w:rPr>
          <w:color w:val="000000" w:themeColor="text1"/>
        </w:rPr>
        <w:t xml:space="preserve">Dingle Park Practice </w:t>
      </w:r>
      <w:r w:rsidR="00B15DF1" w:rsidRPr="00B16544">
        <w:t>reserve the right to update or amend this Privacy Notice at any time, including where</w:t>
      </w:r>
      <w:r w:rsidR="00E96C06">
        <w:t xml:space="preserve"> </w:t>
      </w:r>
      <w:r w:rsidRPr="003109B4">
        <w:rPr>
          <w:color w:val="000000" w:themeColor="text1"/>
        </w:rPr>
        <w:t xml:space="preserve">Dingle Park Practice </w:t>
      </w:r>
      <w:r w:rsidR="00B15DF1" w:rsidRPr="00B15DF1">
        <w:rPr>
          <w:color w:val="333333"/>
        </w:rPr>
        <w:t>i</w:t>
      </w:r>
      <w:r w:rsidR="00B15DF1" w:rsidRPr="00B16544">
        <w:t xml:space="preserve">ntend to further process your personal information for a purpose other than that for which the personal information was collected or where we intend to process new types of personal information. We will issue a new Privacy Notice when we make significant updates or amendments. We may also notify you about the processing of your personal information in other </w:t>
      </w:r>
      <w:r w:rsidR="009D4D1A" w:rsidRPr="00B16544">
        <w:t>ways.</w:t>
      </w:r>
      <w:r w:rsidR="00895AE5" w:rsidRPr="00B16544">
        <w:t xml:space="preserve"> This Privacy Notice was last updated</w:t>
      </w:r>
      <w:r w:rsidR="00895AE5">
        <w:rPr>
          <w:color w:val="333333"/>
        </w:rPr>
        <w:t xml:space="preserve"> </w:t>
      </w:r>
      <w:r>
        <w:rPr>
          <w:color w:val="000000" w:themeColor="text1"/>
        </w:rPr>
        <w:t>24/06/2024.</w:t>
      </w:r>
    </w:p>
    <w:p w14:paraId="330DA1DB" w14:textId="77777777" w:rsidR="00B15DF1" w:rsidRDefault="00B15DF1" w:rsidP="009919CE">
      <w:pPr>
        <w:spacing w:after="0" w:line="240" w:lineRule="auto"/>
        <w:jc w:val="both"/>
        <w:rPr>
          <w:color w:val="333333"/>
        </w:rPr>
      </w:pPr>
    </w:p>
    <w:p w14:paraId="2D072DDE" w14:textId="77777777" w:rsidR="00895AE5" w:rsidRDefault="00895AE5" w:rsidP="009919CE">
      <w:pPr>
        <w:spacing w:after="0" w:line="240" w:lineRule="auto"/>
        <w:jc w:val="both"/>
        <w:rPr>
          <w:color w:val="333333"/>
        </w:rPr>
      </w:pPr>
    </w:p>
    <w:p w14:paraId="0777794A" w14:textId="77777777" w:rsidR="00B15DF1" w:rsidRPr="00662DC3" w:rsidRDefault="00B15DF1" w:rsidP="009919CE">
      <w:pPr>
        <w:spacing w:after="0" w:line="240" w:lineRule="auto"/>
        <w:jc w:val="both"/>
        <w:rPr>
          <w:b/>
          <w:bCs/>
          <w:color w:val="365F91" w:themeColor="accent1" w:themeShade="BF"/>
          <w:sz w:val="28"/>
          <w:szCs w:val="28"/>
        </w:rPr>
      </w:pPr>
      <w:r w:rsidRPr="00662DC3">
        <w:rPr>
          <w:b/>
          <w:bCs/>
          <w:color w:val="365F91" w:themeColor="accent1" w:themeShade="BF"/>
          <w:sz w:val="28"/>
          <w:szCs w:val="28"/>
        </w:rPr>
        <w:t>Right to Complain</w:t>
      </w:r>
    </w:p>
    <w:p w14:paraId="0D74C4FB" w14:textId="77777777" w:rsidR="00B15DF1" w:rsidRPr="003A53D3" w:rsidRDefault="00B15DF1" w:rsidP="009919CE">
      <w:pPr>
        <w:spacing w:after="0" w:line="240" w:lineRule="auto"/>
        <w:jc w:val="both"/>
        <w:rPr>
          <w:b/>
          <w:bCs/>
          <w:sz w:val="16"/>
          <w:szCs w:val="16"/>
        </w:rPr>
      </w:pPr>
    </w:p>
    <w:p w14:paraId="53B59465" w14:textId="7DA6CABA" w:rsidR="00B15DF1" w:rsidRPr="00B15DF1" w:rsidRDefault="00B15DF1" w:rsidP="009919CE">
      <w:pPr>
        <w:pStyle w:val="Default"/>
        <w:jc w:val="both"/>
      </w:pPr>
      <w:r w:rsidRPr="00B15DF1">
        <w:t xml:space="preserve">If you have any concerns about the way the Practice has handled its data, you can raise your concerns or make a complaint by emailing </w:t>
      </w:r>
      <w:r w:rsidR="003109B4" w:rsidRPr="003109B4">
        <w:rPr>
          <w:color w:val="000000" w:themeColor="text1"/>
        </w:rPr>
        <w:t>Dingle</w:t>
      </w:r>
      <w:r w:rsidR="003109B4">
        <w:rPr>
          <w:color w:val="000000" w:themeColor="text1"/>
        </w:rPr>
        <w:t xml:space="preserve"> </w:t>
      </w:r>
      <w:r w:rsidR="003109B4" w:rsidRPr="003109B4">
        <w:rPr>
          <w:color w:val="000000" w:themeColor="text1"/>
        </w:rPr>
        <w:t>Park Practice</w:t>
      </w:r>
      <w:r w:rsidR="003109B4">
        <w:rPr>
          <w:color w:val="000000" w:themeColor="text1"/>
        </w:rPr>
        <w:t xml:space="preserve"> on g.n82033@nhs.net</w:t>
      </w:r>
    </w:p>
    <w:p w14:paraId="780ABDE8" w14:textId="77777777" w:rsidR="00B15DF1" w:rsidRPr="00B15DF1" w:rsidRDefault="00B15DF1" w:rsidP="009919CE">
      <w:pPr>
        <w:pStyle w:val="Default"/>
        <w:jc w:val="both"/>
      </w:pPr>
    </w:p>
    <w:p w14:paraId="4F24579B" w14:textId="77777777" w:rsidR="00B15DF1" w:rsidRPr="00B15DF1" w:rsidRDefault="00B15DF1" w:rsidP="009919CE">
      <w:pPr>
        <w:spacing w:after="0" w:line="240" w:lineRule="auto"/>
        <w:jc w:val="both"/>
        <w:rPr>
          <w:b/>
          <w:bCs/>
        </w:rPr>
      </w:pPr>
      <w:r w:rsidRPr="00B15DF1">
        <w:t xml:space="preserve">Alternatively, you can complain to the Information Commissioner’s Office by emailing </w:t>
      </w:r>
      <w:r w:rsidRPr="00B15DF1">
        <w:rPr>
          <w:color w:val="0000FF"/>
        </w:rPr>
        <w:t xml:space="preserve">casework@ico.org.uk </w:t>
      </w:r>
      <w:r w:rsidRPr="00B15DF1">
        <w:t>or phoning 0303 123 1113.</w:t>
      </w:r>
    </w:p>
    <w:sectPr w:rsidR="00B15DF1" w:rsidRPr="00B15DF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57B5" w14:textId="77777777" w:rsidR="001B7F41" w:rsidRDefault="001B7F41" w:rsidP="00485566">
      <w:pPr>
        <w:spacing w:after="0" w:line="240" w:lineRule="auto"/>
      </w:pPr>
      <w:r>
        <w:separator/>
      </w:r>
    </w:p>
  </w:endnote>
  <w:endnote w:type="continuationSeparator" w:id="0">
    <w:p w14:paraId="3B9D02B6" w14:textId="77777777" w:rsidR="001B7F41" w:rsidRDefault="001B7F41" w:rsidP="00485566">
      <w:pPr>
        <w:spacing w:after="0" w:line="240" w:lineRule="auto"/>
      </w:pPr>
      <w:r>
        <w:continuationSeparator/>
      </w:r>
    </w:p>
  </w:endnote>
  <w:endnote w:type="continuationNotice" w:id="1">
    <w:p w14:paraId="2319C972" w14:textId="77777777" w:rsidR="001B7F41" w:rsidRDefault="001B7F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8E40" w14:textId="77777777" w:rsidR="006F3952" w:rsidRDefault="006F3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8363" w14:textId="77777777" w:rsidR="006F3952" w:rsidRDefault="006F3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58EB" w14:textId="77777777" w:rsidR="006F3952" w:rsidRDefault="006F3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3C22" w14:textId="77777777" w:rsidR="001B7F41" w:rsidRDefault="001B7F41" w:rsidP="00485566">
      <w:pPr>
        <w:spacing w:after="0" w:line="240" w:lineRule="auto"/>
      </w:pPr>
      <w:r>
        <w:separator/>
      </w:r>
    </w:p>
  </w:footnote>
  <w:footnote w:type="continuationSeparator" w:id="0">
    <w:p w14:paraId="71EA52A6" w14:textId="77777777" w:rsidR="001B7F41" w:rsidRDefault="001B7F41" w:rsidP="00485566">
      <w:pPr>
        <w:spacing w:after="0" w:line="240" w:lineRule="auto"/>
      </w:pPr>
      <w:r>
        <w:continuationSeparator/>
      </w:r>
    </w:p>
  </w:footnote>
  <w:footnote w:type="continuationNotice" w:id="1">
    <w:p w14:paraId="3018037B" w14:textId="77777777" w:rsidR="001B7F41" w:rsidRDefault="001B7F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81A3" w14:textId="4F3F421F" w:rsidR="006F3952" w:rsidRDefault="006F3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8888" w14:textId="48D8811E" w:rsidR="006F3952" w:rsidRDefault="006F3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895F" w14:textId="22EF3E8C" w:rsidR="006F3952" w:rsidRDefault="006F395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20250"/>
    <w:multiLevelType w:val="hybridMultilevel"/>
    <w:tmpl w:val="DA9E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04B5C"/>
    <w:multiLevelType w:val="hybridMultilevel"/>
    <w:tmpl w:val="B496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67B0C"/>
    <w:multiLevelType w:val="hybridMultilevel"/>
    <w:tmpl w:val="B0C0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A709F5"/>
    <w:multiLevelType w:val="hybridMultilevel"/>
    <w:tmpl w:val="6A5C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347B9"/>
    <w:multiLevelType w:val="hybridMultilevel"/>
    <w:tmpl w:val="7D9A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D1B85"/>
    <w:multiLevelType w:val="multilevel"/>
    <w:tmpl w:val="86E4537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9F0162"/>
    <w:multiLevelType w:val="hybridMultilevel"/>
    <w:tmpl w:val="667A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7F2E22"/>
    <w:multiLevelType w:val="hybridMultilevel"/>
    <w:tmpl w:val="0146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B2B3C"/>
    <w:multiLevelType w:val="hybridMultilevel"/>
    <w:tmpl w:val="91E8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289259">
    <w:abstractNumId w:val="4"/>
  </w:num>
  <w:num w:numId="2" w16cid:durableId="1971202484">
    <w:abstractNumId w:val="7"/>
  </w:num>
  <w:num w:numId="3" w16cid:durableId="1651053432">
    <w:abstractNumId w:val="1"/>
  </w:num>
  <w:num w:numId="4" w16cid:durableId="1330333557">
    <w:abstractNumId w:val="8"/>
  </w:num>
  <w:num w:numId="5" w16cid:durableId="1588952462">
    <w:abstractNumId w:val="0"/>
  </w:num>
  <w:num w:numId="6" w16cid:durableId="489905544">
    <w:abstractNumId w:val="5"/>
  </w:num>
  <w:num w:numId="7" w16cid:durableId="764497736">
    <w:abstractNumId w:val="3"/>
  </w:num>
  <w:num w:numId="8" w16cid:durableId="1666280072">
    <w:abstractNumId w:val="2"/>
  </w:num>
  <w:num w:numId="9" w16cid:durableId="1714380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0B"/>
    <w:rsid w:val="00015881"/>
    <w:rsid w:val="00084988"/>
    <w:rsid w:val="000B32CE"/>
    <w:rsid w:val="000B72F7"/>
    <w:rsid w:val="000C51C0"/>
    <w:rsid w:val="000E364C"/>
    <w:rsid w:val="000F36EB"/>
    <w:rsid w:val="00100202"/>
    <w:rsid w:val="00102B38"/>
    <w:rsid w:val="00140274"/>
    <w:rsid w:val="00162250"/>
    <w:rsid w:val="001811AD"/>
    <w:rsid w:val="00187C06"/>
    <w:rsid w:val="0019746B"/>
    <w:rsid w:val="001A41C6"/>
    <w:rsid w:val="001B3FBC"/>
    <w:rsid w:val="001B7F41"/>
    <w:rsid w:val="001E2430"/>
    <w:rsid w:val="001E4DFE"/>
    <w:rsid w:val="001E7AEA"/>
    <w:rsid w:val="00203780"/>
    <w:rsid w:val="0025096D"/>
    <w:rsid w:val="00263AF3"/>
    <w:rsid w:val="00264E96"/>
    <w:rsid w:val="002D03C3"/>
    <w:rsid w:val="00300E7F"/>
    <w:rsid w:val="003109B4"/>
    <w:rsid w:val="003707C8"/>
    <w:rsid w:val="00375869"/>
    <w:rsid w:val="003A53D3"/>
    <w:rsid w:val="003C5975"/>
    <w:rsid w:val="003D330D"/>
    <w:rsid w:val="003E2C0B"/>
    <w:rsid w:val="00402E36"/>
    <w:rsid w:val="00425CB5"/>
    <w:rsid w:val="004263D8"/>
    <w:rsid w:val="00485566"/>
    <w:rsid w:val="004874DF"/>
    <w:rsid w:val="004A1667"/>
    <w:rsid w:val="004A3B87"/>
    <w:rsid w:val="004A3C2D"/>
    <w:rsid w:val="004D1242"/>
    <w:rsid w:val="00504F5D"/>
    <w:rsid w:val="00507902"/>
    <w:rsid w:val="00524DCC"/>
    <w:rsid w:val="005A67EE"/>
    <w:rsid w:val="005A7876"/>
    <w:rsid w:val="005C4B88"/>
    <w:rsid w:val="005F74AA"/>
    <w:rsid w:val="00631420"/>
    <w:rsid w:val="0063267D"/>
    <w:rsid w:val="00654B3D"/>
    <w:rsid w:val="00662DC3"/>
    <w:rsid w:val="0068499A"/>
    <w:rsid w:val="00686B3A"/>
    <w:rsid w:val="006A24D1"/>
    <w:rsid w:val="006A6E9C"/>
    <w:rsid w:val="006B489C"/>
    <w:rsid w:val="006F3952"/>
    <w:rsid w:val="00703625"/>
    <w:rsid w:val="00715827"/>
    <w:rsid w:val="007F34F6"/>
    <w:rsid w:val="00832645"/>
    <w:rsid w:val="008403AA"/>
    <w:rsid w:val="008439D2"/>
    <w:rsid w:val="008451DA"/>
    <w:rsid w:val="00862864"/>
    <w:rsid w:val="008765A3"/>
    <w:rsid w:val="008768A5"/>
    <w:rsid w:val="00887359"/>
    <w:rsid w:val="00895AE5"/>
    <w:rsid w:val="008B2560"/>
    <w:rsid w:val="008C111C"/>
    <w:rsid w:val="008D079A"/>
    <w:rsid w:val="00903350"/>
    <w:rsid w:val="009270CE"/>
    <w:rsid w:val="00940D58"/>
    <w:rsid w:val="0094402B"/>
    <w:rsid w:val="009919CE"/>
    <w:rsid w:val="009C1C97"/>
    <w:rsid w:val="009D1833"/>
    <w:rsid w:val="009D4D1A"/>
    <w:rsid w:val="009D66EC"/>
    <w:rsid w:val="00A404A4"/>
    <w:rsid w:val="00A540ED"/>
    <w:rsid w:val="00A55371"/>
    <w:rsid w:val="00A7298B"/>
    <w:rsid w:val="00A85407"/>
    <w:rsid w:val="00AB39D6"/>
    <w:rsid w:val="00AF47FC"/>
    <w:rsid w:val="00AF4DB9"/>
    <w:rsid w:val="00AF5387"/>
    <w:rsid w:val="00B15DF1"/>
    <w:rsid w:val="00B16544"/>
    <w:rsid w:val="00B3469A"/>
    <w:rsid w:val="00B7362F"/>
    <w:rsid w:val="00B744B1"/>
    <w:rsid w:val="00B87EB7"/>
    <w:rsid w:val="00BC2F6C"/>
    <w:rsid w:val="00BD6A37"/>
    <w:rsid w:val="00BE4CBE"/>
    <w:rsid w:val="00BF72A6"/>
    <w:rsid w:val="00C475FD"/>
    <w:rsid w:val="00C76C38"/>
    <w:rsid w:val="00C828EA"/>
    <w:rsid w:val="00C94293"/>
    <w:rsid w:val="00CB2BBF"/>
    <w:rsid w:val="00CC1FC9"/>
    <w:rsid w:val="00CC4C5F"/>
    <w:rsid w:val="00CD467F"/>
    <w:rsid w:val="00CF18DD"/>
    <w:rsid w:val="00D30F19"/>
    <w:rsid w:val="00D66389"/>
    <w:rsid w:val="00D85220"/>
    <w:rsid w:val="00DE1DF9"/>
    <w:rsid w:val="00DE6CD6"/>
    <w:rsid w:val="00DF78A3"/>
    <w:rsid w:val="00E0640D"/>
    <w:rsid w:val="00E96C06"/>
    <w:rsid w:val="00EC3102"/>
    <w:rsid w:val="00F07A2B"/>
    <w:rsid w:val="00F20209"/>
    <w:rsid w:val="00F6350B"/>
    <w:rsid w:val="00FB1DD8"/>
    <w:rsid w:val="00FB77B2"/>
    <w:rsid w:val="00FC293C"/>
    <w:rsid w:val="00FD5F24"/>
    <w:rsid w:val="00FE1DC5"/>
    <w:rsid w:val="00FF4F27"/>
    <w:rsid w:val="00FF6B7A"/>
    <w:rsid w:val="124BB03F"/>
    <w:rsid w:val="1915843F"/>
    <w:rsid w:val="1BAF092F"/>
    <w:rsid w:val="24052038"/>
    <w:rsid w:val="384F915C"/>
    <w:rsid w:val="5E065392"/>
    <w:rsid w:val="6018337A"/>
    <w:rsid w:val="6D7469EE"/>
    <w:rsid w:val="73D4B9F9"/>
    <w:rsid w:val="76FC2819"/>
    <w:rsid w:val="7BDD3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8A02"/>
  <w15:chartTrackingRefBased/>
  <w15:docId w15:val="{8C2A21A2-B199-4BF2-8DEB-F39DB4F4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350B"/>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AB39D6"/>
    <w:rPr>
      <w:color w:val="0000FF" w:themeColor="hyperlink"/>
      <w:u w:val="single"/>
    </w:rPr>
  </w:style>
  <w:style w:type="character" w:styleId="UnresolvedMention">
    <w:name w:val="Unresolved Mention"/>
    <w:basedOn w:val="DefaultParagraphFont"/>
    <w:uiPriority w:val="99"/>
    <w:semiHidden/>
    <w:unhideWhenUsed/>
    <w:rsid w:val="00AB39D6"/>
    <w:rPr>
      <w:color w:val="605E5C"/>
      <w:shd w:val="clear" w:color="auto" w:fill="E1DFDD"/>
    </w:rPr>
  </w:style>
  <w:style w:type="paragraph" w:styleId="ListParagraph">
    <w:name w:val="List Paragraph"/>
    <w:basedOn w:val="Normal"/>
    <w:uiPriority w:val="34"/>
    <w:qFormat/>
    <w:rsid w:val="00264E96"/>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485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566"/>
  </w:style>
  <w:style w:type="paragraph" w:styleId="Footer">
    <w:name w:val="footer"/>
    <w:basedOn w:val="Normal"/>
    <w:link w:val="FooterChar"/>
    <w:uiPriority w:val="99"/>
    <w:unhideWhenUsed/>
    <w:rsid w:val="00485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566"/>
  </w:style>
  <w:style w:type="character" w:styleId="CommentReference">
    <w:name w:val="annotation reference"/>
    <w:basedOn w:val="DefaultParagraphFont"/>
    <w:uiPriority w:val="99"/>
    <w:semiHidden/>
    <w:unhideWhenUsed/>
    <w:rsid w:val="008403AA"/>
    <w:rPr>
      <w:sz w:val="16"/>
      <w:szCs w:val="16"/>
    </w:rPr>
  </w:style>
  <w:style w:type="paragraph" w:styleId="CommentText">
    <w:name w:val="annotation text"/>
    <w:basedOn w:val="Normal"/>
    <w:link w:val="CommentTextChar"/>
    <w:uiPriority w:val="99"/>
    <w:unhideWhenUsed/>
    <w:rsid w:val="008403AA"/>
    <w:pPr>
      <w:spacing w:line="240" w:lineRule="auto"/>
    </w:pPr>
    <w:rPr>
      <w:sz w:val="20"/>
      <w:szCs w:val="20"/>
    </w:rPr>
  </w:style>
  <w:style w:type="character" w:customStyle="1" w:styleId="CommentTextChar">
    <w:name w:val="Comment Text Char"/>
    <w:basedOn w:val="DefaultParagraphFont"/>
    <w:link w:val="CommentText"/>
    <w:uiPriority w:val="99"/>
    <w:rsid w:val="008403AA"/>
    <w:rPr>
      <w:sz w:val="20"/>
      <w:szCs w:val="20"/>
    </w:rPr>
  </w:style>
  <w:style w:type="paragraph" w:styleId="CommentSubject">
    <w:name w:val="annotation subject"/>
    <w:basedOn w:val="CommentText"/>
    <w:next w:val="CommentText"/>
    <w:link w:val="CommentSubjectChar"/>
    <w:uiPriority w:val="99"/>
    <w:semiHidden/>
    <w:unhideWhenUsed/>
    <w:rsid w:val="008403AA"/>
    <w:rPr>
      <w:b/>
      <w:bCs/>
    </w:rPr>
  </w:style>
  <w:style w:type="character" w:customStyle="1" w:styleId="CommentSubjectChar">
    <w:name w:val="Comment Subject Char"/>
    <w:basedOn w:val="CommentTextChar"/>
    <w:link w:val="CommentSubject"/>
    <w:uiPriority w:val="99"/>
    <w:semiHidden/>
    <w:rsid w:val="008403AA"/>
    <w:rPr>
      <w:b/>
      <w:bCs/>
      <w:sz w:val="20"/>
      <w:szCs w:val="20"/>
    </w:rPr>
  </w:style>
  <w:style w:type="character" w:styleId="FollowedHyperlink">
    <w:name w:val="FollowedHyperlink"/>
    <w:basedOn w:val="DefaultParagraphFont"/>
    <w:uiPriority w:val="99"/>
    <w:semiHidden/>
    <w:unhideWhenUsed/>
    <w:rsid w:val="00D663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692">
      <w:bodyDiv w:val="1"/>
      <w:marLeft w:val="0"/>
      <w:marRight w:val="0"/>
      <w:marTop w:val="0"/>
      <w:marBottom w:val="0"/>
      <w:divBdr>
        <w:top w:val="none" w:sz="0" w:space="0" w:color="auto"/>
        <w:left w:val="none" w:sz="0" w:space="0" w:color="auto"/>
        <w:bottom w:val="none" w:sz="0" w:space="0" w:color="auto"/>
        <w:right w:val="none" w:sz="0" w:space="0" w:color="auto"/>
      </w:divBdr>
    </w:div>
    <w:div w:id="310058678">
      <w:bodyDiv w:val="1"/>
      <w:marLeft w:val="0"/>
      <w:marRight w:val="0"/>
      <w:marTop w:val="0"/>
      <w:marBottom w:val="0"/>
      <w:divBdr>
        <w:top w:val="none" w:sz="0" w:space="0" w:color="auto"/>
        <w:left w:val="none" w:sz="0" w:space="0" w:color="auto"/>
        <w:bottom w:val="none" w:sz="0" w:space="0" w:color="auto"/>
        <w:right w:val="none" w:sz="0" w:space="0" w:color="auto"/>
      </w:divBdr>
    </w:div>
    <w:div w:id="951326844">
      <w:bodyDiv w:val="1"/>
      <w:marLeft w:val="0"/>
      <w:marRight w:val="0"/>
      <w:marTop w:val="0"/>
      <w:marBottom w:val="0"/>
      <w:divBdr>
        <w:top w:val="none" w:sz="0" w:space="0" w:color="auto"/>
        <w:left w:val="none" w:sz="0" w:space="0" w:color="auto"/>
        <w:bottom w:val="none" w:sz="0" w:space="0" w:color="auto"/>
        <w:right w:val="none" w:sz="0" w:space="0" w:color="auto"/>
      </w:divBdr>
    </w:div>
    <w:div w:id="12056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uk-gdpr-guidance-and-resources/exemptions/a-guide-to-the-data-protection-exemption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PO.IM@imerseyside.nhs.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c42407-2a44-41a2-b3ba-5d8a19e756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2C7C3F76558748BCA61CA440311894" ma:contentTypeVersion="13" ma:contentTypeDescription="Create a new document." ma:contentTypeScope="" ma:versionID="a55af5397b7a00a4ba2921591c758307">
  <xsd:schema xmlns:xsd="http://www.w3.org/2001/XMLSchema" xmlns:xs="http://www.w3.org/2001/XMLSchema" xmlns:p="http://schemas.microsoft.com/office/2006/metadata/properties" xmlns:ns2="7ec42407-2a44-41a2-b3ba-5d8a19e756ba" xmlns:ns3="d2ce20b5-b86c-4a47-9c7d-98fc820394ae" targetNamespace="http://schemas.microsoft.com/office/2006/metadata/properties" ma:root="true" ma:fieldsID="eb3ddab10ab33006c1e3ab8c6117d449" ns2:_="" ns3:_="">
    <xsd:import namespace="7ec42407-2a44-41a2-b3ba-5d8a19e756ba"/>
    <xsd:import namespace="d2ce20b5-b86c-4a47-9c7d-98fc82039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42407-2a44-41a2-b3ba-5d8a19e7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129cfc-5fe7-4955-85bf-5ebb996f22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e20b5-b86c-4a47-9c7d-98fc820394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6EB1D-E5F6-49BC-B016-AD5185868416}">
  <ds:schemaRefs>
    <ds:schemaRef ds:uri="http://schemas.microsoft.com/office/2006/metadata/properties"/>
    <ds:schemaRef ds:uri="http://schemas.microsoft.com/office/infopath/2007/PartnerControls"/>
    <ds:schemaRef ds:uri="7ec42407-2a44-41a2-b3ba-5d8a19e756ba"/>
  </ds:schemaRefs>
</ds:datastoreItem>
</file>

<file path=customXml/itemProps2.xml><?xml version="1.0" encoding="utf-8"?>
<ds:datastoreItem xmlns:ds="http://schemas.openxmlformats.org/officeDocument/2006/customXml" ds:itemID="{20B6EBAF-CE69-438D-A0F9-730211603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42407-2a44-41a2-b3ba-5d8a19e756ba"/>
    <ds:schemaRef ds:uri="d2ce20b5-b86c-4a47-9c7d-98fc82039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CD26C-D986-4734-86C6-86CB1B63B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Ivers</dc:creator>
  <cp:keywords/>
  <dc:description/>
  <cp:lastModifiedBy>Connor Roberts</cp:lastModifiedBy>
  <cp:revision>2</cp:revision>
  <dcterms:created xsi:type="dcterms:W3CDTF">2024-06-24T07:14:00Z</dcterms:created>
  <dcterms:modified xsi:type="dcterms:W3CDTF">2024-06-24T07:14:00Z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0x010100442C7C3F76558748BCA61CA440311894</vt:lpwstr>
  </property>
  <property fmtid="{D5CDD505-2E9C-101B-9397-08002B2CF9AE}" pid="3" name="MediaServiceImageTags">
    <vt:lpwstr/>
  </property>
</Properties>
</file>